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A47" w:rsidRPr="00B63A47" w:rsidRDefault="00B63A47" w:rsidP="00B63A47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63A4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Указом Президента Российской Федерации от 16.08.2021 № 478 «О Национальном плане пр</w:t>
      </w:r>
      <w:bookmarkStart w:id="0" w:name="_GoBack"/>
      <w:bookmarkEnd w:id="0"/>
      <w:r w:rsidRPr="00B63A4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отиводействия коррупции на 2021 - 2024 годы»</w:t>
      </w:r>
      <w:r w:rsidRPr="00B63A4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утвер</w:t>
      </w:r>
      <w:r w:rsidRPr="00B63A4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жден</w:t>
      </w:r>
      <w:r w:rsidRPr="00B63A4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план противодействия коррупции</w:t>
      </w:r>
    </w:p>
    <w:p w:rsidR="00B63A47" w:rsidRDefault="00B63A47" w:rsidP="00B63A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:rsidR="00B63A47" w:rsidRPr="00B63A47" w:rsidRDefault="00B63A47" w:rsidP="00B63A4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B63A47">
        <w:rPr>
          <w:color w:val="333333"/>
          <w:sz w:val="28"/>
          <w:szCs w:val="28"/>
        </w:rPr>
        <w:t>Национальный план противодействия коррупции на 2021-2024 годы утвердил президент России </w:t>
      </w:r>
      <w:hyperlink r:id="rId4" w:tgtFrame="_blank" w:history="1">
        <w:r w:rsidRPr="00B63A47">
          <w:rPr>
            <w:rStyle w:val="a4"/>
            <w:color w:val="0095DA"/>
            <w:sz w:val="28"/>
            <w:szCs w:val="28"/>
          </w:rPr>
          <w:t>Владимир Путин</w:t>
        </w:r>
      </w:hyperlink>
      <w:r w:rsidRPr="00B63A47">
        <w:rPr>
          <w:color w:val="333333"/>
          <w:sz w:val="28"/>
          <w:szCs w:val="28"/>
        </w:rPr>
        <w:t>. Указ закрепляет создание программы по антикоррупционному просвещению граждан, а также поручил Федеральному казначейству России до 15 августа 2023 года провести Всероссийский антикоррупционный форум финансово-экономических органов.</w:t>
      </w:r>
    </w:p>
    <w:p w:rsidR="00B63A47" w:rsidRPr="00B63A47" w:rsidRDefault="00B63A47" w:rsidP="00B63A4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B63A47">
        <w:rPr>
          <w:color w:val="333333"/>
          <w:sz w:val="28"/>
          <w:szCs w:val="28"/>
        </w:rPr>
        <w:t>В ведомственные планы федеральных и региональных органов власти в соответствие со стратегией нужно до 1 октября 2021 года внести изменения. Также будет проработан вопрос усиления общественного контроля за проблемой взяточничества. Будет усилен и контроль со стороны государства: в частности, до 15 октября будут проработаны предложения по улучшению прозрачности и отчетности доходов чиновников. Предлагается сведения о доходах чиновников в налоговых декларациях детализировать. Для реализации этого положения предложения должна до 10 декабря подготовить российская Генпрокуратура.</w:t>
      </w:r>
    </w:p>
    <w:p w:rsidR="00FE34F6" w:rsidRDefault="00FE34F6"/>
    <w:sectPr w:rsidR="00FE3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A47"/>
    <w:rsid w:val="00B63A47"/>
    <w:rsid w:val="00FE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B4052"/>
  <w15:chartTrackingRefBased/>
  <w15:docId w15:val="{63243788-9393-4905-B125-D1E2E15C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3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63A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4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otrim.ru/article/14237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Панарин Виктор Николаевич</dc:creator>
  <cp:keywords/>
  <dc:description/>
  <cp:lastModifiedBy>Панарин Виктор Николаевич</cp:lastModifiedBy>
  <cp:revision>1</cp:revision>
  <dcterms:created xsi:type="dcterms:W3CDTF">2021-08-17T03:22:00Z</dcterms:created>
  <dcterms:modified xsi:type="dcterms:W3CDTF">2021-08-17T03:28:00Z</dcterms:modified>
</cp:coreProperties>
</file>