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30F8" w:rsidRPr="00374FBD" w:rsidRDefault="00374FBD" w:rsidP="00374F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FBD">
        <w:rPr>
          <w:rFonts w:ascii="Times New Roman" w:hAnsi="Times New Roman" w:cs="Times New Roman"/>
          <w:b/>
          <w:sz w:val="28"/>
          <w:szCs w:val="28"/>
        </w:rPr>
        <w:t>Актуализация сведений о зданиях</w:t>
      </w:r>
    </w:p>
    <w:p w:rsidR="00374FBD" w:rsidRDefault="00374FBD" w:rsidP="00374F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4FBD">
        <w:rPr>
          <w:rFonts w:ascii="Times New Roman" w:hAnsi="Times New Roman" w:cs="Times New Roman"/>
          <w:sz w:val="28"/>
          <w:szCs w:val="28"/>
        </w:rPr>
        <w:t xml:space="preserve">Тип ОС Здания </w:t>
      </w:r>
      <w:r>
        <w:rPr>
          <w:rFonts w:ascii="Times New Roman" w:hAnsi="Times New Roman" w:cs="Times New Roman"/>
          <w:sz w:val="28"/>
          <w:szCs w:val="28"/>
        </w:rPr>
        <w:t>загружается</w:t>
      </w:r>
      <w:r w:rsidRPr="00374FBD">
        <w:rPr>
          <w:rFonts w:ascii="Times New Roman" w:hAnsi="Times New Roman" w:cs="Times New Roman"/>
          <w:sz w:val="28"/>
          <w:szCs w:val="28"/>
        </w:rPr>
        <w:t xml:space="preserve"> из бухгалтерской учетной системы </w:t>
      </w:r>
      <w:r>
        <w:rPr>
          <w:rFonts w:ascii="Times New Roman" w:hAnsi="Times New Roman" w:cs="Times New Roman"/>
          <w:sz w:val="28"/>
          <w:szCs w:val="28"/>
        </w:rPr>
        <w:t>документом «</w:t>
      </w:r>
      <w:r w:rsidRPr="00374FBD">
        <w:rPr>
          <w:rFonts w:ascii="Times New Roman" w:hAnsi="Times New Roman" w:cs="Times New Roman"/>
          <w:sz w:val="28"/>
          <w:szCs w:val="28"/>
        </w:rPr>
        <w:t>Акт загрузки ОС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74FBD">
        <w:rPr>
          <w:rFonts w:ascii="Times New Roman" w:hAnsi="Times New Roman" w:cs="Times New Roman"/>
          <w:sz w:val="28"/>
          <w:szCs w:val="28"/>
        </w:rPr>
        <w:t xml:space="preserve">. В зависимости от счета учета будут расположены в разделе </w:t>
      </w:r>
      <w:r w:rsidR="00D83E45">
        <w:rPr>
          <w:rFonts w:ascii="Times New Roman" w:hAnsi="Times New Roman" w:cs="Times New Roman"/>
          <w:sz w:val="28"/>
          <w:szCs w:val="28"/>
        </w:rPr>
        <w:t>«</w:t>
      </w:r>
      <w:r w:rsidRPr="00374FBD">
        <w:rPr>
          <w:rFonts w:ascii="Times New Roman" w:hAnsi="Times New Roman" w:cs="Times New Roman"/>
          <w:sz w:val="28"/>
          <w:szCs w:val="28"/>
        </w:rPr>
        <w:t>Здания</w:t>
      </w:r>
      <w:r w:rsidR="00D83E45">
        <w:rPr>
          <w:rFonts w:ascii="Times New Roman" w:hAnsi="Times New Roman" w:cs="Times New Roman"/>
          <w:sz w:val="28"/>
          <w:szCs w:val="28"/>
        </w:rPr>
        <w:t>»</w:t>
      </w:r>
      <w:r w:rsidRPr="00374FBD">
        <w:rPr>
          <w:rFonts w:ascii="Times New Roman" w:hAnsi="Times New Roman" w:cs="Times New Roman"/>
          <w:sz w:val="28"/>
          <w:szCs w:val="28"/>
        </w:rPr>
        <w:t xml:space="preserve"> или </w:t>
      </w:r>
      <w:r w:rsidR="00D83E45">
        <w:rPr>
          <w:rFonts w:ascii="Times New Roman" w:hAnsi="Times New Roman" w:cs="Times New Roman"/>
          <w:sz w:val="28"/>
          <w:szCs w:val="28"/>
        </w:rPr>
        <w:t>«П</w:t>
      </w:r>
      <w:r w:rsidRPr="00374FBD">
        <w:rPr>
          <w:rFonts w:ascii="Times New Roman" w:hAnsi="Times New Roman" w:cs="Times New Roman"/>
          <w:sz w:val="28"/>
          <w:szCs w:val="28"/>
        </w:rPr>
        <w:t>рочее</w:t>
      </w:r>
      <w:r w:rsidR="00D83E45">
        <w:rPr>
          <w:rFonts w:ascii="Times New Roman" w:hAnsi="Times New Roman" w:cs="Times New Roman"/>
          <w:sz w:val="28"/>
          <w:szCs w:val="28"/>
        </w:rPr>
        <w:t>»</w:t>
      </w:r>
      <w:r w:rsidRPr="00374FBD">
        <w:rPr>
          <w:rFonts w:ascii="Times New Roman" w:hAnsi="Times New Roman" w:cs="Times New Roman"/>
          <w:sz w:val="28"/>
          <w:szCs w:val="28"/>
        </w:rPr>
        <w:t xml:space="preserve"> блока Материально-техническое обеспечение.</w:t>
      </w:r>
    </w:p>
    <w:p w:rsidR="0019030F" w:rsidRDefault="0019030F" w:rsidP="00374F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внесения сведений </w:t>
      </w:r>
      <w:r w:rsidR="00DF2E92">
        <w:rPr>
          <w:rFonts w:ascii="Times New Roman" w:hAnsi="Times New Roman" w:cs="Times New Roman"/>
          <w:sz w:val="28"/>
          <w:szCs w:val="28"/>
        </w:rPr>
        <w:t>у пользователя должны быть следующие профили: Бухгалтерский учет, Инвентаризация недвижимого имущества (МО)</w:t>
      </w:r>
      <w:r w:rsidR="00851F78">
        <w:rPr>
          <w:rFonts w:ascii="Times New Roman" w:hAnsi="Times New Roman" w:cs="Times New Roman"/>
          <w:sz w:val="28"/>
          <w:szCs w:val="28"/>
        </w:rPr>
        <w:t>, Пользовательский доступ.</w:t>
      </w:r>
    </w:p>
    <w:p w:rsidR="00374FBD" w:rsidRDefault="00374FBD" w:rsidP="00374FBD">
      <w:pPr>
        <w:jc w:val="both"/>
        <w:rPr>
          <w:rFonts w:ascii="Times New Roman" w:hAnsi="Times New Roman" w:cs="Times New Roman"/>
          <w:sz w:val="28"/>
          <w:szCs w:val="28"/>
        </w:rPr>
      </w:pPr>
      <w:r w:rsidRPr="00374F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6C75C4" wp14:editId="520F6510">
            <wp:extent cx="5940425" cy="35521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5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E45" w:rsidRDefault="00D83E45" w:rsidP="00D83E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карточке ОС следует внести сведения об актуальном документе права пользования </w:t>
      </w:r>
    </w:p>
    <w:p w:rsidR="00D83E45" w:rsidRDefault="00D83E45" w:rsidP="00374F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962DE03" wp14:editId="652C4686">
            <wp:extent cx="5940425" cy="357505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E45" w:rsidRDefault="00D83E45" w:rsidP="00D83E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Выбрать вид права пользования из справочника:</w:t>
      </w:r>
    </w:p>
    <w:p w:rsidR="00D83E45" w:rsidRDefault="00D83E45" w:rsidP="00374F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3CEF09E" wp14:editId="19D621C9">
            <wp:extent cx="5940425" cy="355600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E45" w:rsidRDefault="00D83E45" w:rsidP="00D83E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Указать вид документа права пользования</w:t>
      </w:r>
    </w:p>
    <w:p w:rsidR="00D83E45" w:rsidRDefault="00D83E45" w:rsidP="00374F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72CE72B" wp14:editId="1241A785">
            <wp:extent cx="5940425" cy="35591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E45" w:rsidRDefault="00D83E45" w:rsidP="00D83E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Серию (если есть), номер документа, дату и период действия.</w:t>
      </w:r>
    </w:p>
    <w:p w:rsidR="00D83E45" w:rsidRDefault="00D83E45" w:rsidP="00D83E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FCE553A" wp14:editId="2967404C">
            <wp:extent cx="5940425" cy="356298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F78" w:rsidRDefault="004F2C42" w:rsidP="00D83E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вкладке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Доп.сведения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: Здание» следует заполнить поля: Реестровый номер, Кадастровый номер.</w:t>
      </w:r>
    </w:p>
    <w:p w:rsidR="004F2C42" w:rsidRDefault="004F2C42" w:rsidP="00D83E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0AD9AC5" wp14:editId="471B91C4">
            <wp:extent cx="5940425" cy="357187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A25" w:rsidRDefault="00B31A25" w:rsidP="00D83E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Функциональное назначение – нежилое здание, нежилое помещение или прочее.</w:t>
      </w:r>
    </w:p>
    <w:p w:rsidR="00B31A25" w:rsidRDefault="00B31A25" w:rsidP="00D83E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Указать фактический адрес </w:t>
      </w:r>
    </w:p>
    <w:p w:rsidR="00B31A25" w:rsidRDefault="00B31A25" w:rsidP="00D83E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86355E2" wp14:editId="1CF258A0">
            <wp:extent cx="5940425" cy="358521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8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A25" w:rsidRDefault="00B31A25" w:rsidP="00D83E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следует ввести сведения о площади здания:</w:t>
      </w:r>
    </w:p>
    <w:p w:rsidR="003E35A5" w:rsidRDefault="003E35A5" w:rsidP="00D83E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F471CC0" wp14:editId="1381A93D">
            <wp:extent cx="5940425" cy="3574415"/>
            <wp:effectExtent l="0" t="0" r="317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30B" w:rsidRDefault="0045530B" w:rsidP="004553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часть площади сдается в аренду или находится в безвозмездном пользовании</w:t>
      </w:r>
      <w:r w:rsidR="00A938A3">
        <w:rPr>
          <w:rFonts w:ascii="Times New Roman" w:hAnsi="Times New Roman" w:cs="Times New Roman"/>
          <w:sz w:val="28"/>
          <w:szCs w:val="28"/>
        </w:rPr>
        <w:t xml:space="preserve">, следует перейти на ссылку </w:t>
      </w:r>
      <w:r w:rsidR="006D5806">
        <w:rPr>
          <w:rFonts w:ascii="Times New Roman" w:hAnsi="Times New Roman" w:cs="Times New Roman"/>
          <w:sz w:val="28"/>
          <w:szCs w:val="28"/>
        </w:rPr>
        <w:t>«Передача площадей» и внести сведения.</w:t>
      </w:r>
    </w:p>
    <w:p w:rsidR="006D5806" w:rsidRDefault="006D5806" w:rsidP="006D58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035CA4A" wp14:editId="6050C376">
            <wp:extent cx="5940425" cy="3576955"/>
            <wp:effectExtent l="0" t="0" r="317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AD7" w:rsidRDefault="00673AD7" w:rsidP="00673A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поле «Контрагент» ввести сведения об организации</w:t>
      </w:r>
    </w:p>
    <w:p w:rsidR="00673AD7" w:rsidRDefault="00673AD7" w:rsidP="006D58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F1E86F7" wp14:editId="16F003CC">
            <wp:extent cx="5940425" cy="356298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1AF" w:rsidRDefault="00CE5704" w:rsidP="006D58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20253CA" wp14:editId="0CEE685B">
            <wp:extent cx="5940425" cy="356806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1AF" w:rsidRDefault="002521AF" w:rsidP="002521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следует указать характеристики здания</w:t>
      </w:r>
    </w:p>
    <w:p w:rsidR="00476723" w:rsidRDefault="00476723" w:rsidP="00476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95779BF" wp14:editId="26B8D002">
            <wp:extent cx="5940425" cy="358330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8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723" w:rsidRDefault="00476723" w:rsidP="00476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705D6CB" wp14:editId="19888DAE">
            <wp:extent cx="5940425" cy="3573145"/>
            <wp:effectExtent l="0" t="0" r="3175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723" w:rsidRDefault="00476723" w:rsidP="00476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ABE58DD" wp14:editId="6F962327">
            <wp:extent cx="5940425" cy="3595370"/>
            <wp:effectExtent l="0" t="0" r="3175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723" w:rsidRDefault="00476723" w:rsidP="00476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раздела «Характеристики» следует заполнить сведения по коммуникациям, конструкциям, пожарной безопасности и прочее. К некоторым характеристикам следует указать значения да/нет и т.д.</w:t>
      </w:r>
    </w:p>
    <w:p w:rsidR="00476723" w:rsidRDefault="00476723" w:rsidP="00476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12169C7" wp14:editId="29643091">
            <wp:extent cx="5940425" cy="3553460"/>
            <wp:effectExtent l="0" t="0" r="3175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5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723" w:rsidRDefault="00476723" w:rsidP="00476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Важно! </w:t>
      </w:r>
      <w:r w:rsidR="00A75AF8">
        <w:rPr>
          <w:rFonts w:ascii="Times New Roman" w:hAnsi="Times New Roman" w:cs="Times New Roman"/>
          <w:sz w:val="28"/>
          <w:szCs w:val="28"/>
        </w:rPr>
        <w:t>В раздел «Присоединенные файл» следует прикрепить подтверждающие документы.</w:t>
      </w:r>
    </w:p>
    <w:p w:rsidR="00A75AF8" w:rsidRDefault="00A75AF8" w:rsidP="00476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EC5BD10" wp14:editId="06C0A6AF">
            <wp:extent cx="5940425" cy="3572510"/>
            <wp:effectExtent l="0" t="0" r="3175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02B" w:rsidRDefault="00F70F72" w:rsidP="00476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Характеристики, относящиеся к текущему состоянию зданий, к видам благоустройства и прочее, входят в строки отчетной формы из раздела 8 (техническое состояние зданий) статистической отчетности.</w:t>
      </w:r>
      <w:bookmarkStart w:id="0" w:name="_GoBack"/>
      <w:bookmarkEnd w:id="0"/>
    </w:p>
    <w:p w:rsidR="002521AF" w:rsidRPr="00374FBD" w:rsidRDefault="002521AF" w:rsidP="006D580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521AF" w:rsidRPr="00374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FBD"/>
    <w:rsid w:val="0019030F"/>
    <w:rsid w:val="002521AF"/>
    <w:rsid w:val="00374FBD"/>
    <w:rsid w:val="003E35A5"/>
    <w:rsid w:val="0045530B"/>
    <w:rsid w:val="00476723"/>
    <w:rsid w:val="00496006"/>
    <w:rsid w:val="004F2C42"/>
    <w:rsid w:val="00673AD7"/>
    <w:rsid w:val="006D5806"/>
    <w:rsid w:val="00851F78"/>
    <w:rsid w:val="00A75AF8"/>
    <w:rsid w:val="00A938A3"/>
    <w:rsid w:val="00B31A25"/>
    <w:rsid w:val="00C06C4D"/>
    <w:rsid w:val="00C6202B"/>
    <w:rsid w:val="00CE5704"/>
    <w:rsid w:val="00D83E45"/>
    <w:rsid w:val="00DF2E92"/>
    <w:rsid w:val="00EA30F8"/>
    <w:rsid w:val="00F70F72"/>
    <w:rsid w:val="00FD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69D31"/>
  <w15:chartTrackingRefBased/>
  <w15:docId w15:val="{647F07B9-0F77-4B6D-9D7D-16AD34A1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9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Александровна Лысенко</dc:creator>
  <cp:keywords/>
  <dc:description/>
  <cp:lastModifiedBy>Александра Александровна Лысенко</cp:lastModifiedBy>
  <cp:revision>11</cp:revision>
  <dcterms:created xsi:type="dcterms:W3CDTF">2019-07-16T05:54:00Z</dcterms:created>
  <dcterms:modified xsi:type="dcterms:W3CDTF">2019-07-16T07:38:00Z</dcterms:modified>
</cp:coreProperties>
</file>