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186" w:rsidRDefault="0055785A">
      <w:pPr>
        <w:spacing w:line="25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Содержание</w:t>
      </w:r>
    </w:p>
    <w:p w:rsidR="00093186" w:rsidRPr="00A3372A" w:rsidRDefault="00C75E80" w:rsidP="00093186">
      <w:pPr>
        <w:numPr>
          <w:ilvl w:val="0"/>
          <w:numId w:val="1"/>
        </w:numPr>
        <w:spacing w:line="256" w:lineRule="auto"/>
        <w:ind w:hanging="436"/>
        <w:rPr>
          <w:rFonts w:ascii="Times New Roman" w:eastAsia="Times New Roman" w:hAnsi="Times New Roman" w:cs="Times New Roman"/>
          <w:b/>
          <w:sz w:val="24"/>
          <w:szCs w:val="24"/>
        </w:rPr>
      </w:pPr>
      <w:r>
        <w:rPr>
          <w:rFonts w:ascii="Times New Roman" w:eastAsia="Times New Roman" w:hAnsi="Times New Roman" w:cs="Times New Roman"/>
          <w:b/>
          <w:sz w:val="24"/>
        </w:rPr>
        <w:t>Загрузка Ассигнований и сведений из Электронного бюджета</w:t>
      </w:r>
      <w:r w:rsidR="0055785A" w:rsidRPr="00A3372A">
        <w:rPr>
          <w:rFonts w:ascii="Times New Roman" w:eastAsia="Times New Roman" w:hAnsi="Times New Roman" w:cs="Times New Roman"/>
          <w:b/>
          <w:sz w:val="24"/>
          <w:szCs w:val="24"/>
        </w:rPr>
        <w:t>.</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Введение, создание документа.</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Раздел «ДОХОДЫ».</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Раздел «РАСХОДЫ».</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Согласование и подпись документа. Формирование отчетов. Архив скан-копий</w:t>
      </w:r>
      <w:r>
        <w:rPr>
          <w:rFonts w:ascii="Times New Roman" w:eastAsia="Times New Roman" w:hAnsi="Times New Roman" w:cs="Times New Roman"/>
          <w:b/>
          <w:sz w:val="24"/>
          <w:szCs w:val="24"/>
        </w:rPr>
        <w:t>.</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Печать документа.</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План финансово-хозяйственной деятельности 186н.</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Согласование и возврат документа на доработку.</w:t>
      </w:r>
    </w:p>
    <w:p w:rsidR="00093186" w:rsidRPr="00A3372A" w:rsidRDefault="0055785A" w:rsidP="00093186">
      <w:pPr>
        <w:numPr>
          <w:ilvl w:val="0"/>
          <w:numId w:val="1"/>
        </w:numPr>
        <w:ind w:hanging="436"/>
        <w:jc w:val="both"/>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Согласование документа План финансово-хозяйственной деятельности 186н.</w:t>
      </w:r>
    </w:p>
    <w:p w:rsidR="00093186" w:rsidRPr="00A3372A" w:rsidRDefault="0055785A" w:rsidP="00093186">
      <w:pPr>
        <w:numPr>
          <w:ilvl w:val="0"/>
          <w:numId w:val="1"/>
        </w:numPr>
        <w:ind w:hanging="436"/>
        <w:rPr>
          <w:rFonts w:ascii="Times New Roman" w:eastAsia="Times New Roman" w:hAnsi="Times New Roman" w:cs="Times New Roman"/>
          <w:b/>
          <w:sz w:val="24"/>
          <w:szCs w:val="24"/>
        </w:rPr>
      </w:pPr>
      <w:r w:rsidRPr="00A3372A">
        <w:rPr>
          <w:rFonts w:ascii="Times New Roman" w:eastAsia="Times New Roman" w:hAnsi="Times New Roman" w:cs="Times New Roman"/>
          <w:b/>
          <w:sz w:val="24"/>
          <w:szCs w:val="24"/>
        </w:rPr>
        <w:t>Загрузка сведений из Электронного бюджета</w:t>
      </w:r>
      <w:r>
        <w:rPr>
          <w:rFonts w:ascii="Times New Roman" w:eastAsia="Times New Roman" w:hAnsi="Times New Roman" w:cs="Times New Roman"/>
          <w:b/>
          <w:sz w:val="24"/>
          <w:szCs w:val="24"/>
        </w:rPr>
        <w:t>.</w:t>
      </w:r>
    </w:p>
    <w:p w:rsidR="00093186" w:rsidRDefault="00093186" w:rsidP="00093186">
      <w:pPr>
        <w:ind w:left="720"/>
        <w:rPr>
          <w:rFonts w:ascii="Times New Roman" w:eastAsia="Times New Roman" w:hAnsi="Times New Roman" w:cs="Times New Roman"/>
          <w:b/>
          <w:sz w:val="24"/>
        </w:rPr>
      </w:pPr>
    </w:p>
    <w:p w:rsidR="00093186" w:rsidRDefault="00093186" w:rsidP="00093186">
      <w:pPr>
        <w:ind w:left="720" w:hanging="720"/>
        <w:rPr>
          <w:rFonts w:ascii="Times New Roman" w:eastAsia="Times New Roman" w:hAnsi="Times New Roman" w:cs="Times New Roman"/>
          <w:sz w:val="24"/>
        </w:rPr>
      </w:pPr>
    </w:p>
    <w:p w:rsidR="00093186" w:rsidRDefault="0055785A" w:rsidP="00093186">
      <w:pPr>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1.Загрузка Ассигнований</w:t>
      </w:r>
      <w:r w:rsidR="002D7D6C">
        <w:rPr>
          <w:rFonts w:ascii="Times New Roman" w:eastAsia="Times New Roman" w:hAnsi="Times New Roman" w:cs="Times New Roman"/>
          <w:b/>
          <w:sz w:val="24"/>
        </w:rPr>
        <w:t xml:space="preserve"> и сведений из Электронного бюджета.</w:t>
      </w:r>
    </w:p>
    <w:p w:rsidR="00093186" w:rsidRDefault="00093186" w:rsidP="00093186">
      <w:pPr>
        <w:ind w:left="720"/>
        <w:jc w:val="center"/>
        <w:rPr>
          <w:rFonts w:ascii="Times New Roman" w:eastAsia="Times New Roman" w:hAnsi="Times New Roman" w:cs="Times New Roman"/>
          <w:b/>
          <w:sz w:val="24"/>
        </w:rPr>
      </w:pPr>
    </w:p>
    <w:p w:rsidR="002D7D6C" w:rsidRPr="002D7D6C" w:rsidRDefault="002D7D6C" w:rsidP="002D7D6C">
      <w:pPr>
        <w:pStyle w:val="a3"/>
        <w:numPr>
          <w:ilvl w:val="1"/>
          <w:numId w:val="94"/>
        </w:numPr>
        <w:jc w:val="center"/>
        <w:rPr>
          <w:rFonts w:ascii="Times New Roman" w:eastAsia="Times New Roman" w:hAnsi="Times New Roman" w:cs="Times New Roman"/>
          <w:b/>
          <w:sz w:val="24"/>
        </w:rPr>
      </w:pPr>
      <w:r w:rsidRPr="002D7D6C">
        <w:rPr>
          <w:rFonts w:ascii="Times New Roman" w:eastAsia="Times New Roman" w:hAnsi="Times New Roman" w:cs="Times New Roman"/>
          <w:b/>
          <w:sz w:val="24"/>
        </w:rPr>
        <w:t>Первый этап: Проектные расчеты и обоснования</w:t>
      </w:r>
      <w:r w:rsidR="0062727C">
        <w:rPr>
          <w:rFonts w:ascii="Times New Roman" w:eastAsia="Times New Roman" w:hAnsi="Times New Roman" w:cs="Times New Roman"/>
          <w:b/>
          <w:sz w:val="24"/>
        </w:rPr>
        <w:t xml:space="preserve"> и </w:t>
      </w:r>
      <w:r w:rsidR="0062727C" w:rsidRPr="002D7D6C">
        <w:rPr>
          <w:rFonts w:ascii="Times New Roman" w:eastAsia="Calibri" w:hAnsi="Times New Roman" w:cs="Times New Roman"/>
          <w:b/>
          <w:sz w:val="24"/>
          <w:szCs w:val="24"/>
        </w:rPr>
        <w:t>Второй этап: Окончательные расчеты и обоснования</w:t>
      </w:r>
    </w:p>
    <w:p w:rsidR="00BF0EBD" w:rsidRDefault="00BF0EBD" w:rsidP="002D7D6C">
      <w:pPr>
        <w:pStyle w:val="a3"/>
        <w:ind w:left="0" w:firstLine="709"/>
        <w:jc w:val="both"/>
        <w:rPr>
          <w:rFonts w:ascii="Times New Roman" w:eastAsia="Times New Roman" w:hAnsi="Times New Roman" w:cs="Times New Roman"/>
          <w:sz w:val="24"/>
        </w:rPr>
      </w:pPr>
    </w:p>
    <w:p w:rsidR="00093186" w:rsidRPr="002D7D6C" w:rsidRDefault="0055785A" w:rsidP="002D7D6C">
      <w:pPr>
        <w:pStyle w:val="a3"/>
        <w:ind w:left="0" w:firstLine="709"/>
        <w:jc w:val="both"/>
        <w:rPr>
          <w:rFonts w:ascii="Times New Roman" w:eastAsia="Times New Roman" w:hAnsi="Times New Roman" w:cs="Times New Roman"/>
          <w:sz w:val="24"/>
        </w:rPr>
      </w:pPr>
      <w:r w:rsidRPr="002D7D6C">
        <w:rPr>
          <w:rFonts w:ascii="Times New Roman" w:eastAsia="Times New Roman" w:hAnsi="Times New Roman" w:cs="Times New Roman"/>
          <w:sz w:val="24"/>
        </w:rPr>
        <w:t>Для загрузки доведенных бюджетных ассигнований нужно перейти в вкладку Ведение ПФХД и выбрать «Загрузка ассигнований (МО)»</w:t>
      </w:r>
    </w:p>
    <w:p w:rsidR="00093186" w:rsidRDefault="00093186" w:rsidP="00093186">
      <w:pPr>
        <w:ind w:left="284" w:firstLine="425"/>
        <w:jc w:val="both"/>
        <w:rPr>
          <w:rFonts w:ascii="Times New Roman" w:eastAsia="Times New Roman" w:hAnsi="Times New Roman" w:cs="Times New Roman"/>
          <w:sz w:val="24"/>
        </w:rPr>
      </w:pPr>
    </w:p>
    <w:p w:rsidR="00093186" w:rsidRDefault="0055785A" w:rsidP="00093186">
      <w:pPr>
        <w:ind w:firstLine="142"/>
        <w:jc w:val="both"/>
        <w:rPr>
          <w:rFonts w:ascii="Times New Roman" w:eastAsia="Times New Roman" w:hAnsi="Times New Roman" w:cs="Times New Roman"/>
          <w:sz w:val="24"/>
        </w:rPr>
      </w:pPr>
      <w:r>
        <w:object w:dxaOrig="9395" w:dyaOrig="2712">
          <v:rect id="rectole0000000119" o:spid="_x0000_i1025" style="width:468.85pt;height:135.95pt" o:ole="" o:preferrelative="t" stroked="f">
            <v:imagedata r:id="rId7" o:title=""/>
          </v:rect>
          <o:OLEObject Type="Embed" ProgID="StaticMetafile" ShapeID="rectole0000000119" DrawAspect="Content" ObjectID="_1762327177" r:id="rId8"/>
        </w:object>
      </w:r>
    </w:p>
    <w:p w:rsidR="00093186" w:rsidRDefault="00093186" w:rsidP="00093186">
      <w:pPr>
        <w:ind w:left="720"/>
        <w:jc w:val="both"/>
        <w:rPr>
          <w:rFonts w:ascii="Times New Roman" w:eastAsia="Times New Roman" w:hAnsi="Times New Roman" w:cs="Times New Roman"/>
          <w:sz w:val="24"/>
        </w:rPr>
      </w:pPr>
    </w:p>
    <w:p w:rsidR="00093186" w:rsidRDefault="0055785A" w:rsidP="00093186">
      <w:pPr>
        <w:ind w:left="142" w:firstLine="568"/>
        <w:jc w:val="both"/>
        <w:rPr>
          <w:rFonts w:ascii="Times New Roman" w:eastAsia="Times New Roman" w:hAnsi="Times New Roman" w:cs="Times New Roman"/>
          <w:sz w:val="24"/>
        </w:rPr>
      </w:pPr>
      <w:r>
        <w:rPr>
          <w:rFonts w:ascii="Times New Roman" w:eastAsia="Times New Roman" w:hAnsi="Times New Roman" w:cs="Times New Roman"/>
          <w:sz w:val="24"/>
        </w:rPr>
        <w:t>В обработке заполнить поля</w:t>
      </w:r>
      <w:r w:rsidR="003270C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Год, Этап расчета ПФХД и указать путь к файлу и нажать на кнопку Загрузить.</w:t>
      </w:r>
    </w:p>
    <w:p w:rsidR="00093186" w:rsidRDefault="00093186" w:rsidP="00093186">
      <w:pPr>
        <w:ind w:left="720"/>
        <w:jc w:val="both"/>
        <w:rPr>
          <w:rFonts w:ascii="Times New Roman" w:eastAsia="Times New Roman" w:hAnsi="Times New Roman" w:cs="Times New Roman"/>
          <w:sz w:val="24"/>
        </w:rPr>
      </w:pPr>
    </w:p>
    <w:p w:rsidR="00093186" w:rsidRDefault="00DF3017" w:rsidP="00093186">
      <w:pPr>
        <w:ind w:left="720" w:hanging="578"/>
        <w:jc w:val="both"/>
        <w:rPr>
          <w:rFonts w:ascii="Calibri" w:eastAsia="Calibri" w:hAnsi="Calibri" w:cs="Calibri"/>
        </w:rPr>
      </w:pPr>
      <w:r>
        <w:rPr>
          <w:noProof/>
        </w:rPr>
        <w:lastRenderedPageBreak/>
        <w:drawing>
          <wp:inline distT="0" distB="0" distL="0" distR="0" wp14:anchorId="209EE340" wp14:editId="40EA8750">
            <wp:extent cx="5940425" cy="16725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1672590"/>
                    </a:xfrm>
                    <a:prstGeom prst="rect">
                      <a:avLst/>
                    </a:prstGeom>
                  </pic:spPr>
                </pic:pic>
              </a:graphicData>
            </a:graphic>
          </wp:inline>
        </w:drawing>
      </w:r>
    </w:p>
    <w:p w:rsidR="00C7631D" w:rsidRDefault="00C7631D" w:rsidP="00C7631D">
      <w:pPr>
        <w:ind w:left="142" w:hanging="11"/>
        <w:jc w:val="both"/>
        <w:rPr>
          <w:rFonts w:ascii="Times New Roman" w:eastAsia="Calibri" w:hAnsi="Times New Roman" w:cs="Times New Roman"/>
          <w:b/>
          <w:sz w:val="24"/>
          <w:szCs w:val="24"/>
        </w:rPr>
      </w:pPr>
      <w:r w:rsidRPr="00C7631D">
        <w:rPr>
          <w:rFonts w:ascii="Times New Roman" w:eastAsia="Calibri" w:hAnsi="Times New Roman" w:cs="Times New Roman"/>
          <w:b/>
          <w:sz w:val="24"/>
          <w:szCs w:val="24"/>
        </w:rPr>
        <w:t>Важно!!!</w:t>
      </w:r>
      <w:r>
        <w:rPr>
          <w:rFonts w:ascii="Times New Roman" w:eastAsia="Calibri" w:hAnsi="Times New Roman" w:cs="Times New Roman"/>
          <w:b/>
          <w:sz w:val="24"/>
          <w:szCs w:val="24"/>
        </w:rPr>
        <w:t>Загружать доведенные бюджетные ассигнования по источникам финансирования Бюджет (КФО 1,4) и Субсидии на иные цели (КФО 5) для «Второго</w:t>
      </w:r>
      <w:r w:rsidRPr="002D7D6C">
        <w:rPr>
          <w:rFonts w:ascii="Times New Roman" w:eastAsia="Calibri" w:hAnsi="Times New Roman" w:cs="Times New Roman"/>
          <w:b/>
          <w:sz w:val="24"/>
          <w:szCs w:val="24"/>
        </w:rPr>
        <w:t xml:space="preserve"> этап</w:t>
      </w:r>
      <w:r>
        <w:rPr>
          <w:rFonts w:ascii="Times New Roman" w:eastAsia="Calibri" w:hAnsi="Times New Roman" w:cs="Times New Roman"/>
          <w:b/>
          <w:sz w:val="24"/>
          <w:szCs w:val="24"/>
        </w:rPr>
        <w:t>а</w:t>
      </w:r>
      <w:r w:rsidRPr="002D7D6C">
        <w:rPr>
          <w:rFonts w:ascii="Times New Roman" w:eastAsia="Calibri" w:hAnsi="Times New Roman" w:cs="Times New Roman"/>
          <w:b/>
          <w:sz w:val="24"/>
          <w:szCs w:val="24"/>
        </w:rPr>
        <w:t>: Окончательные расчеты и обоснования</w:t>
      </w:r>
      <w:r>
        <w:rPr>
          <w:rFonts w:ascii="Times New Roman" w:eastAsia="Calibri" w:hAnsi="Times New Roman" w:cs="Times New Roman"/>
          <w:b/>
          <w:sz w:val="24"/>
          <w:szCs w:val="24"/>
        </w:rPr>
        <w:t xml:space="preserve">» с помощью обработки Загрузка ассигнований (МО). </w:t>
      </w:r>
    </w:p>
    <w:p w:rsidR="00C7631D" w:rsidRPr="00C7631D" w:rsidRDefault="00C7631D" w:rsidP="00C7631D">
      <w:pPr>
        <w:ind w:left="142"/>
        <w:rPr>
          <w:rFonts w:ascii="Times New Roman" w:eastAsia="Calibri" w:hAnsi="Times New Roman" w:cs="Times New Roman"/>
          <w:b/>
          <w:sz w:val="24"/>
          <w:szCs w:val="24"/>
        </w:rPr>
      </w:pPr>
      <w:r>
        <w:rPr>
          <w:rFonts w:ascii="Times New Roman" w:eastAsia="Calibri" w:hAnsi="Times New Roman" w:cs="Times New Roman"/>
          <w:b/>
          <w:sz w:val="24"/>
          <w:szCs w:val="24"/>
        </w:rPr>
        <w:t>По источникам финансирования Предпринимательская деятельность (КФО2) и ОМС (КФО 7) данные не загружать!</w:t>
      </w:r>
    </w:p>
    <w:p w:rsidR="002D7D6C" w:rsidRDefault="008464C3" w:rsidP="008464C3">
      <w:pPr>
        <w:pStyle w:val="a3"/>
        <w:numPr>
          <w:ilvl w:val="1"/>
          <w:numId w:val="94"/>
        </w:numPr>
        <w:jc w:val="center"/>
        <w:rPr>
          <w:rFonts w:ascii="Times New Roman" w:eastAsia="Calibri" w:hAnsi="Times New Roman" w:cs="Times New Roman"/>
          <w:b/>
          <w:sz w:val="24"/>
          <w:szCs w:val="24"/>
        </w:rPr>
      </w:pPr>
      <w:r w:rsidRPr="008464C3">
        <w:rPr>
          <w:rFonts w:ascii="Times New Roman" w:eastAsia="Calibri" w:hAnsi="Times New Roman" w:cs="Times New Roman"/>
          <w:b/>
          <w:sz w:val="24"/>
          <w:szCs w:val="24"/>
        </w:rPr>
        <w:t>Изменение плана</w:t>
      </w:r>
      <w:r w:rsidR="00BF0EBD">
        <w:rPr>
          <w:rFonts w:ascii="Times New Roman" w:eastAsia="Calibri" w:hAnsi="Times New Roman" w:cs="Times New Roman"/>
          <w:b/>
          <w:sz w:val="24"/>
          <w:szCs w:val="24"/>
        </w:rPr>
        <w:t>.</w:t>
      </w:r>
    </w:p>
    <w:p w:rsidR="00BF0EBD" w:rsidRDefault="00BF0EBD" w:rsidP="00BF0EBD">
      <w:pPr>
        <w:pStyle w:val="a3"/>
        <w:ind w:left="1069"/>
        <w:rPr>
          <w:rFonts w:ascii="Times New Roman" w:eastAsia="Calibri" w:hAnsi="Times New Roman" w:cs="Times New Roman"/>
          <w:b/>
          <w:sz w:val="24"/>
          <w:szCs w:val="24"/>
        </w:rPr>
      </w:pPr>
    </w:p>
    <w:p w:rsidR="002D7D6C" w:rsidRDefault="002D7D6C" w:rsidP="002D7D6C">
      <w:pPr>
        <w:pStyle w:val="a3"/>
        <w:ind w:left="360"/>
        <w:jc w:val="both"/>
        <w:rPr>
          <w:rFonts w:ascii="Times New Roman" w:eastAsia="Times New Roman" w:hAnsi="Times New Roman" w:cs="Times New Roman"/>
          <w:sz w:val="24"/>
        </w:rPr>
      </w:pPr>
      <w:r w:rsidRPr="002D7D6C">
        <w:rPr>
          <w:rFonts w:ascii="Times New Roman" w:eastAsia="Times New Roman" w:hAnsi="Times New Roman" w:cs="Times New Roman"/>
          <w:sz w:val="24"/>
        </w:rPr>
        <w:t xml:space="preserve">Для загрузки </w:t>
      </w:r>
      <w:r>
        <w:rPr>
          <w:rFonts w:ascii="Times New Roman" w:eastAsia="Times New Roman" w:hAnsi="Times New Roman" w:cs="Times New Roman"/>
          <w:sz w:val="24"/>
        </w:rPr>
        <w:t>сведений из Электронного бюджета (Приложение 20 и</w:t>
      </w:r>
      <w:r w:rsidR="003515B7">
        <w:rPr>
          <w:rFonts w:ascii="Times New Roman" w:eastAsia="Times New Roman" w:hAnsi="Times New Roman" w:cs="Times New Roman"/>
          <w:sz w:val="24"/>
        </w:rPr>
        <w:t>ли</w:t>
      </w:r>
      <w:r>
        <w:rPr>
          <w:rFonts w:ascii="Times New Roman" w:eastAsia="Times New Roman" w:hAnsi="Times New Roman" w:cs="Times New Roman"/>
          <w:sz w:val="24"/>
        </w:rPr>
        <w:t xml:space="preserve"> 24)</w:t>
      </w:r>
      <w:r w:rsidRPr="002D7D6C">
        <w:rPr>
          <w:rFonts w:ascii="Times New Roman" w:eastAsia="Times New Roman" w:hAnsi="Times New Roman" w:cs="Times New Roman"/>
          <w:sz w:val="24"/>
        </w:rPr>
        <w:t xml:space="preserve"> нужно перейти в вкладку Ведение ПФХД и выбрать «</w:t>
      </w:r>
      <w:r>
        <w:rPr>
          <w:rFonts w:ascii="Times New Roman" w:eastAsia="Times New Roman" w:hAnsi="Times New Roman" w:cs="Times New Roman"/>
          <w:sz w:val="24"/>
        </w:rPr>
        <w:t>Импорт бюджетных сведений</w:t>
      </w:r>
      <w:r w:rsidRPr="002D7D6C">
        <w:rPr>
          <w:rFonts w:ascii="Times New Roman" w:eastAsia="Times New Roman" w:hAnsi="Times New Roman" w:cs="Times New Roman"/>
          <w:sz w:val="24"/>
        </w:rPr>
        <w:t>»</w:t>
      </w:r>
    </w:p>
    <w:p w:rsidR="002D7D6C" w:rsidRDefault="002D7D6C" w:rsidP="002D7D6C">
      <w:pPr>
        <w:pStyle w:val="a3"/>
        <w:ind w:left="360"/>
        <w:jc w:val="both"/>
        <w:rPr>
          <w:rFonts w:ascii="Times New Roman" w:eastAsia="Times New Roman" w:hAnsi="Times New Roman" w:cs="Times New Roman"/>
          <w:sz w:val="24"/>
        </w:rPr>
      </w:pPr>
      <w:r>
        <w:rPr>
          <w:noProof/>
        </w:rPr>
        <w:drawing>
          <wp:inline distT="0" distB="0" distL="0" distR="0" wp14:anchorId="69E2BC1E" wp14:editId="47805D02">
            <wp:extent cx="5711825" cy="1636922"/>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4342" cy="1646241"/>
                    </a:xfrm>
                    <a:prstGeom prst="rect">
                      <a:avLst/>
                    </a:prstGeom>
                  </pic:spPr>
                </pic:pic>
              </a:graphicData>
            </a:graphic>
          </wp:inline>
        </w:drawing>
      </w:r>
    </w:p>
    <w:p w:rsidR="002D7D6C" w:rsidRDefault="002D7D6C" w:rsidP="002D7D6C">
      <w:pPr>
        <w:ind w:left="142" w:firstLine="568"/>
        <w:jc w:val="both"/>
        <w:rPr>
          <w:rFonts w:ascii="Times New Roman" w:eastAsia="Times New Roman" w:hAnsi="Times New Roman" w:cs="Times New Roman"/>
          <w:sz w:val="24"/>
        </w:rPr>
      </w:pPr>
      <w:r>
        <w:rPr>
          <w:rFonts w:ascii="Times New Roman" w:eastAsia="Times New Roman" w:hAnsi="Times New Roman" w:cs="Times New Roman"/>
          <w:sz w:val="24"/>
        </w:rPr>
        <w:t>В обработке заполнить поля - Год, Этап расчета ПФХД</w:t>
      </w:r>
      <w:r w:rsidR="003515B7">
        <w:rPr>
          <w:rFonts w:ascii="Times New Roman" w:eastAsia="Times New Roman" w:hAnsi="Times New Roman" w:cs="Times New Roman"/>
          <w:sz w:val="24"/>
        </w:rPr>
        <w:t>, дату актуальных сведений, выбрать формат файла (если КУ –приложение 20, АУ и БУ –приложение 24),</w:t>
      </w:r>
      <w:r>
        <w:rPr>
          <w:rFonts w:ascii="Times New Roman" w:eastAsia="Times New Roman" w:hAnsi="Times New Roman" w:cs="Times New Roman"/>
          <w:sz w:val="24"/>
        </w:rPr>
        <w:t xml:space="preserve"> указать путь к файлу и нажать на кнопку Загрузить.</w:t>
      </w:r>
    </w:p>
    <w:p w:rsidR="002D7D6C" w:rsidRDefault="002D7D6C" w:rsidP="002D7D6C">
      <w:pPr>
        <w:pStyle w:val="a3"/>
        <w:ind w:left="360"/>
        <w:jc w:val="both"/>
        <w:rPr>
          <w:rFonts w:ascii="Times New Roman" w:eastAsia="Times New Roman" w:hAnsi="Times New Roman" w:cs="Times New Roman"/>
          <w:sz w:val="24"/>
        </w:rPr>
      </w:pPr>
      <w:r>
        <w:rPr>
          <w:noProof/>
        </w:rPr>
        <w:drawing>
          <wp:inline distT="0" distB="0" distL="0" distR="0" wp14:anchorId="151B97D1" wp14:editId="4C9F566C">
            <wp:extent cx="5940425" cy="1496695"/>
            <wp:effectExtent l="0" t="0" r="317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1496695"/>
                    </a:xfrm>
                    <a:prstGeom prst="rect">
                      <a:avLst/>
                    </a:prstGeom>
                  </pic:spPr>
                </pic:pic>
              </a:graphicData>
            </a:graphic>
          </wp:inline>
        </w:drawing>
      </w:r>
    </w:p>
    <w:p w:rsidR="003515B7" w:rsidRPr="002D7D6C" w:rsidRDefault="003515B7" w:rsidP="002D7D6C">
      <w:pPr>
        <w:pStyle w:val="a3"/>
        <w:ind w:left="360"/>
        <w:jc w:val="both"/>
        <w:rPr>
          <w:rFonts w:ascii="Times New Roman" w:eastAsia="Times New Roman" w:hAnsi="Times New Roman" w:cs="Times New Roman"/>
          <w:sz w:val="24"/>
        </w:rPr>
      </w:pPr>
      <w:r>
        <w:rPr>
          <w:rFonts w:ascii="Times New Roman" w:eastAsia="Times New Roman" w:hAnsi="Times New Roman" w:cs="Times New Roman"/>
          <w:sz w:val="24"/>
        </w:rPr>
        <w:t>Так же можно дополнительно скачать инструкцию по ссылке, которая указана в нижней части обработки – «Скачать инструкцию».</w:t>
      </w:r>
    </w:p>
    <w:p w:rsidR="002D7D6C" w:rsidRDefault="002D7D6C" w:rsidP="002D7D6C">
      <w:pPr>
        <w:pStyle w:val="a3"/>
        <w:ind w:left="1069"/>
        <w:rPr>
          <w:rFonts w:ascii="Times New Roman" w:eastAsia="Calibri" w:hAnsi="Times New Roman" w:cs="Times New Roman"/>
          <w:b/>
          <w:sz w:val="24"/>
          <w:szCs w:val="24"/>
        </w:rPr>
      </w:pPr>
    </w:p>
    <w:p w:rsidR="00093186" w:rsidRDefault="0055785A" w:rsidP="00093186">
      <w:pPr>
        <w:ind w:left="142" w:firstLine="568"/>
        <w:jc w:val="both"/>
        <w:rPr>
          <w:rFonts w:ascii="Times New Roman" w:eastAsia="Times New Roman" w:hAnsi="Times New Roman" w:cs="Times New Roman"/>
        </w:rPr>
      </w:pPr>
      <w:r>
        <w:rPr>
          <w:rFonts w:ascii="Times New Roman" w:eastAsia="Times New Roman" w:hAnsi="Times New Roman" w:cs="Times New Roman"/>
          <w:b/>
          <w:sz w:val="24"/>
        </w:rPr>
        <w:t xml:space="preserve">Важно!!! </w:t>
      </w:r>
      <w:r w:rsidR="00DF3017" w:rsidRPr="00DF3017">
        <w:rPr>
          <w:rFonts w:ascii="Times New Roman" w:eastAsia="Times New Roman" w:hAnsi="Times New Roman" w:cs="Times New Roman"/>
          <w:sz w:val="24"/>
        </w:rPr>
        <w:t>Необходимо</w:t>
      </w:r>
      <w:r w:rsidR="00DF3017">
        <w:rPr>
          <w:rFonts w:ascii="Times New Roman" w:eastAsia="Times New Roman" w:hAnsi="Times New Roman" w:cs="Times New Roman"/>
          <w:b/>
          <w:sz w:val="24"/>
        </w:rPr>
        <w:t xml:space="preserve"> </w:t>
      </w:r>
      <w:r>
        <w:rPr>
          <w:rFonts w:ascii="Times New Roman" w:eastAsia="Times New Roman" w:hAnsi="Times New Roman" w:cs="Times New Roman"/>
          <w:sz w:val="24"/>
        </w:rPr>
        <w:t>соблюдать последовательность Загрузка Ассигнований</w:t>
      </w:r>
      <w:r w:rsidR="003515B7">
        <w:rPr>
          <w:rFonts w:ascii="Times New Roman" w:eastAsia="Times New Roman" w:hAnsi="Times New Roman" w:cs="Times New Roman"/>
          <w:sz w:val="24"/>
        </w:rPr>
        <w:t xml:space="preserve"> (Импорт бюджетных сведений)</w:t>
      </w:r>
      <w:r>
        <w:rPr>
          <w:rFonts w:ascii="Times New Roman" w:eastAsia="Times New Roman" w:hAnsi="Times New Roman" w:cs="Times New Roman"/>
          <w:sz w:val="24"/>
        </w:rPr>
        <w:t xml:space="preserve"> - Создание и заполнение документа Расчет к ПФХД 14-нп</w:t>
      </w:r>
      <w:r>
        <w:rPr>
          <w:rFonts w:ascii="Times New Roman" w:eastAsia="Times New Roman" w:hAnsi="Times New Roman" w:cs="Times New Roman"/>
        </w:rPr>
        <w:t>.</w:t>
      </w:r>
    </w:p>
    <w:p w:rsidR="00093186" w:rsidRDefault="00093186" w:rsidP="00093186">
      <w:pPr>
        <w:ind w:left="720"/>
        <w:rPr>
          <w:rFonts w:ascii="Times New Roman" w:eastAsia="Times New Roman" w:hAnsi="Times New Roman" w:cs="Times New Roman"/>
          <w:b/>
          <w:sz w:val="24"/>
        </w:rPr>
      </w:pPr>
    </w:p>
    <w:p w:rsidR="00093186" w:rsidRPr="00401C88" w:rsidRDefault="0055785A" w:rsidP="00093186">
      <w:pPr>
        <w:numPr>
          <w:ilvl w:val="0"/>
          <w:numId w:val="2"/>
        </w:numPr>
        <w:jc w:val="center"/>
        <w:rPr>
          <w:rFonts w:ascii="Times New Roman" w:eastAsia="Times New Roman" w:hAnsi="Times New Roman" w:cs="Times New Roman"/>
          <w:b/>
          <w:sz w:val="28"/>
        </w:rPr>
      </w:pPr>
      <w:r w:rsidRPr="00401C88">
        <w:rPr>
          <w:rFonts w:ascii="Times New Roman" w:eastAsia="Times New Roman" w:hAnsi="Times New Roman" w:cs="Times New Roman"/>
          <w:b/>
          <w:sz w:val="28"/>
        </w:rPr>
        <w:t>Введение, создание документа</w:t>
      </w:r>
    </w:p>
    <w:p w:rsidR="00093186" w:rsidRDefault="0055785A">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Для внесения данных в документ «Расчеты к плану ФХД» необходимо зайти в браузер, установленный на ПК, и перейти по ссылке «</w:t>
      </w:r>
      <w:hyperlink r:id="rId12">
        <w:r>
          <w:rPr>
            <w:rFonts w:ascii="Calibri" w:eastAsia="Calibri" w:hAnsi="Calibri" w:cs="Calibri"/>
            <w:color w:val="0000FF"/>
            <w:u w:val="single"/>
          </w:rPr>
          <w:t>http://10.86.6.120/pasport_fhd/</w:t>
        </w:r>
      </w:hyperlink>
      <w:r>
        <w:rPr>
          <w:rFonts w:ascii="Times New Roman" w:eastAsia="Times New Roman" w:hAnsi="Times New Roman" w:cs="Times New Roman"/>
        </w:rPr>
        <w:t>» откроется окно для входа в МТБЗ модуль «Финансово-хозяйственная деятельность».</w:t>
      </w:r>
    </w:p>
    <w:p w:rsidR="00093186" w:rsidRDefault="0055785A">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Для перехода в Журнал документов ПФХД на панели инструментов нужно выбрать раздел Документы и выбрать Расчет к плану ФХД (ред. 14-нп).</w:t>
      </w:r>
    </w:p>
    <w:p w:rsidR="00093186" w:rsidRDefault="0055785A">
      <w:pPr>
        <w:spacing w:line="256" w:lineRule="auto"/>
        <w:rPr>
          <w:rFonts w:ascii="Times New Roman" w:eastAsia="Times New Roman" w:hAnsi="Times New Roman" w:cs="Times New Roman"/>
        </w:rPr>
      </w:pPr>
      <w:r>
        <w:rPr>
          <w:noProof/>
        </w:rPr>
        <w:drawing>
          <wp:inline distT="0" distB="0" distL="0" distR="0" wp14:anchorId="498C9BC1" wp14:editId="19692400">
            <wp:extent cx="5940425" cy="188087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880870"/>
                    </a:xfrm>
                    <a:prstGeom prst="rect">
                      <a:avLst/>
                    </a:prstGeom>
                  </pic:spPr>
                </pic:pic>
              </a:graphicData>
            </a:graphic>
          </wp:inline>
        </w:drawing>
      </w:r>
    </w:p>
    <w:p w:rsidR="00093186" w:rsidRDefault="0055785A">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Откроется журнал документов ПФХД.  Для формирования нового документа по ПФХД требуется на форме списка документов нажать на кнопку «Создать – Расчеты к плану ФХД (ред. 14-нп)», открывается новый документ для заполнения. Создать возможно только документ редакции 14-нп. </w:t>
      </w:r>
    </w:p>
    <w:p w:rsidR="00093186" w:rsidRDefault="0055785A">
      <w:pPr>
        <w:spacing w:line="256" w:lineRule="auto"/>
        <w:jc w:val="both"/>
        <w:rPr>
          <w:rFonts w:ascii="Times New Roman" w:eastAsia="Times New Roman" w:hAnsi="Times New Roman" w:cs="Times New Roman"/>
        </w:rPr>
      </w:pPr>
      <w:r>
        <w:rPr>
          <w:noProof/>
        </w:rPr>
        <w:drawing>
          <wp:inline distT="0" distB="0" distL="0" distR="0" wp14:anchorId="7B0E6A53" wp14:editId="540B254E">
            <wp:extent cx="5940425" cy="15163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516380"/>
                    </a:xfrm>
                    <a:prstGeom prst="rect">
                      <a:avLst/>
                    </a:prstGeom>
                  </pic:spPr>
                </pic:pic>
              </a:graphicData>
            </a:graphic>
          </wp:inline>
        </w:drawing>
      </w:r>
    </w:p>
    <w:p w:rsidR="00093186" w:rsidRDefault="0055785A">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В шапке документа необходимо </w:t>
      </w:r>
      <w:r w:rsidRPr="006E211F">
        <w:rPr>
          <w:rFonts w:ascii="Times New Roman" w:eastAsia="Times New Roman" w:hAnsi="Times New Roman" w:cs="Times New Roman"/>
          <w:b/>
        </w:rPr>
        <w:t>обязательно</w:t>
      </w:r>
      <w:r>
        <w:rPr>
          <w:rFonts w:ascii="Times New Roman" w:eastAsia="Times New Roman" w:hAnsi="Times New Roman" w:cs="Times New Roman"/>
        </w:rPr>
        <w:t xml:space="preserve"> заполнить поля: Сведения на </w:t>
      </w:r>
      <w:r w:rsidRPr="006E211F">
        <w:rPr>
          <w:rFonts w:ascii="Times New Roman" w:eastAsia="Times New Roman" w:hAnsi="Times New Roman" w:cs="Times New Roman"/>
          <w:b/>
        </w:rPr>
        <w:t>(дата в данном поле должна соответствовать дате в Электронном бюджете</w:t>
      </w:r>
      <w:r>
        <w:rPr>
          <w:rFonts w:ascii="Times New Roman" w:eastAsia="Times New Roman" w:hAnsi="Times New Roman" w:cs="Times New Roman"/>
        </w:rPr>
        <w:t xml:space="preserve">), этап, «КВСР», «КФСР», «Источник финансового обеспечения», «Аналитические коды КПС (для доходов)» (на данный момент справочник пуст, оставляйте незаполненным), КЦСР (для расходов), мероприятие (с 2022 года обязательный реквизит </w:t>
      </w:r>
      <w:r w:rsidR="001B73BE">
        <w:rPr>
          <w:rFonts w:ascii="Times New Roman" w:eastAsia="Times New Roman" w:hAnsi="Times New Roman" w:cs="Times New Roman"/>
        </w:rPr>
        <w:t>для заполнения)</w:t>
      </w:r>
      <w:r>
        <w:rPr>
          <w:rFonts w:ascii="Times New Roman" w:eastAsia="Times New Roman" w:hAnsi="Times New Roman" w:cs="Times New Roman"/>
        </w:rPr>
        <w:t>.</w:t>
      </w:r>
      <w:r w:rsidR="001B73BE" w:rsidRPr="001B73BE">
        <w:rPr>
          <w:rFonts w:ascii="Times New Roman" w:eastAsia="Times New Roman" w:hAnsi="Times New Roman" w:cs="Times New Roman"/>
        </w:rPr>
        <w:t xml:space="preserve"> </w:t>
      </w:r>
      <w:r w:rsidR="001B73BE">
        <w:rPr>
          <w:rFonts w:ascii="Times New Roman" w:eastAsia="Times New Roman" w:hAnsi="Times New Roman" w:cs="Times New Roman"/>
        </w:rPr>
        <w:t>Уровень бюджета заполняется если доведены ассигнования по ВМП и Паллиативной помощи.</w:t>
      </w:r>
      <w:r>
        <w:rPr>
          <w:rFonts w:ascii="Times New Roman" w:eastAsia="Times New Roman" w:hAnsi="Times New Roman" w:cs="Times New Roman"/>
        </w:rPr>
        <w:t xml:space="preserve"> Для дальнейшего заполнения документа на первой вкладке «Нормативно-справочная информация» требуется ознакомиться со всеми нормативными документами и в поле «С данными нормативно-справочной информации ознакомлен» установить «флажок» подтверждающий факт Вашего ознакомления.</w:t>
      </w:r>
    </w:p>
    <w:p w:rsidR="00093186" w:rsidRDefault="0055785A" w:rsidP="00093186">
      <w:pPr>
        <w:spacing w:line="256" w:lineRule="auto"/>
        <w:jc w:val="both"/>
        <w:rPr>
          <w:rFonts w:ascii="Times New Roman" w:eastAsia="Times New Roman" w:hAnsi="Times New Roman" w:cs="Times New Roman"/>
          <w:u w:val="single"/>
        </w:rPr>
      </w:pPr>
      <w:r>
        <w:rPr>
          <w:noProof/>
        </w:rPr>
        <w:lastRenderedPageBreak/>
        <w:drawing>
          <wp:inline distT="0" distB="0" distL="0" distR="0" wp14:anchorId="6FDAAE51" wp14:editId="197389EA">
            <wp:extent cx="5940425" cy="186753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1867535"/>
                    </a:xfrm>
                    <a:prstGeom prst="rect">
                      <a:avLst/>
                    </a:prstGeom>
                  </pic:spPr>
                </pic:pic>
              </a:graphicData>
            </a:graphic>
          </wp:inline>
        </w:drawing>
      </w:r>
    </w:p>
    <w:p w:rsidR="00093186" w:rsidRDefault="00093186">
      <w:pPr>
        <w:spacing w:line="256" w:lineRule="auto"/>
        <w:ind w:firstLine="851"/>
        <w:jc w:val="both"/>
        <w:rPr>
          <w:rFonts w:ascii="Times New Roman" w:eastAsia="Times New Roman" w:hAnsi="Times New Roman" w:cs="Times New Roman"/>
        </w:rPr>
      </w:pP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              Вносить данные в табличную часть документа можно тремя способами: 1-ый способ – заносить данные вручную. 2-ой способ – заполнить документ на основании ранее заполненного, для этого в шапке документа есть кнопка «Заполнить на основании». 3-ий способ – копировать ранее созданный документ.</w:t>
      </w:r>
    </w:p>
    <w:p w:rsidR="00093186" w:rsidRDefault="0055785A">
      <w:pPr>
        <w:spacing w:line="256" w:lineRule="auto"/>
        <w:jc w:val="both"/>
        <w:rPr>
          <w:rFonts w:ascii="Times New Roman" w:eastAsia="Times New Roman" w:hAnsi="Times New Roman" w:cs="Times New Roman"/>
        </w:rPr>
      </w:pPr>
      <w:r>
        <w:object w:dxaOrig="9796" w:dyaOrig="2560">
          <v:rect id="rectole0000000002" o:spid="_x0000_i1026" style="width:489pt;height:129pt" o:ole="" o:preferrelative="t" stroked="f">
            <v:imagedata r:id="rId16" o:title=""/>
          </v:rect>
          <o:OLEObject Type="Embed" ProgID="StaticMetafile" ShapeID="rectole0000000002" DrawAspect="Content" ObjectID="_1762327178" r:id="rId17"/>
        </w:objec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              Если нажать на кнопку «Заполнить на основании», откроется журнал документов Расчет к плану ФХД (ред. 14-нп), где можно выбрать документ с корректно внесенными суммами по плану. Данная процедура заполнения облегчит заполнение документа редакции 14-нп.</w:t>
      </w:r>
    </w:p>
    <w:p w:rsidR="00093186" w:rsidRDefault="0055785A">
      <w:pPr>
        <w:spacing w:line="256" w:lineRule="auto"/>
        <w:jc w:val="both"/>
        <w:rPr>
          <w:rFonts w:ascii="Times New Roman" w:eastAsia="Times New Roman" w:hAnsi="Times New Roman" w:cs="Times New Roman"/>
          <w:b/>
        </w:rPr>
      </w:pPr>
      <w:r w:rsidRPr="00093B1C">
        <w:rPr>
          <w:rFonts w:ascii="Times New Roman" w:eastAsia="Times New Roman" w:hAnsi="Times New Roman" w:cs="Times New Roman"/>
          <w:b/>
        </w:rPr>
        <w:t>Важно! При заполнении документа по кнопке «Заполнить на основании» в новый документ так же будут перенесены прикрепленные архивы скан копий из документа – основания.</w:t>
      </w:r>
    </w:p>
    <w:p w:rsidR="00093186" w:rsidRPr="00093B1C" w:rsidRDefault="0055785A">
      <w:pPr>
        <w:spacing w:line="256" w:lineRule="auto"/>
        <w:jc w:val="both"/>
        <w:rPr>
          <w:rFonts w:ascii="Times New Roman" w:eastAsia="Times New Roman" w:hAnsi="Times New Roman" w:cs="Times New Roman"/>
          <w:b/>
        </w:rPr>
      </w:pPr>
      <w:r>
        <w:rPr>
          <w:rFonts w:ascii="Times New Roman" w:eastAsia="Times New Roman" w:hAnsi="Times New Roman" w:cs="Times New Roman"/>
          <w:b/>
        </w:rPr>
        <w:t>При создании нового документа копированием ранее созданного, архивы скан-копий в новый документ не переносятся!!!!!</w:t>
      </w:r>
    </w:p>
    <w:p w:rsidR="00093186" w:rsidRPr="00093B1C" w:rsidRDefault="00093186">
      <w:pPr>
        <w:spacing w:line="256" w:lineRule="auto"/>
        <w:jc w:val="both"/>
        <w:rPr>
          <w:rFonts w:ascii="Times New Roman" w:eastAsia="Times New Roman" w:hAnsi="Times New Roman" w:cs="Times New Roman"/>
          <w:b/>
        </w:rPr>
      </w:pP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Заполнение документа «Расчеты к плану ФХД государственного учреждения в разрезе КФО».</w:t>
      </w:r>
    </w:p>
    <w:p w:rsidR="00093186" w:rsidRDefault="0055785A">
      <w:pPr>
        <w:spacing w:after="0" w:line="240" w:lineRule="auto"/>
        <w:ind w:firstLine="708"/>
        <w:rPr>
          <w:rFonts w:ascii="Times New Roman" w:eastAsia="Times New Roman" w:hAnsi="Times New Roman" w:cs="Times New Roman"/>
        </w:rPr>
      </w:pPr>
      <w:r>
        <w:rPr>
          <w:rFonts w:ascii="Times New Roman" w:eastAsia="Times New Roman" w:hAnsi="Times New Roman" w:cs="Times New Roman"/>
          <w:b/>
        </w:rPr>
        <w:t>Во вкладке Содержание разделов</w:t>
      </w:r>
      <w:r>
        <w:rPr>
          <w:rFonts w:ascii="Times New Roman" w:eastAsia="Times New Roman" w:hAnsi="Times New Roman" w:cs="Times New Roman"/>
        </w:rPr>
        <w:t xml:space="preserve"> есть две таблицы «Содержание доходов» и «Содержание </w:t>
      </w:r>
    </w:p>
    <w:p w:rsidR="00093186" w:rsidRDefault="0055785A">
      <w:pPr>
        <w:spacing w:after="0" w:line="240" w:lineRule="auto"/>
        <w:ind w:left="142" w:hanging="142"/>
        <w:rPr>
          <w:rFonts w:ascii="Calibri" w:eastAsia="Calibri" w:hAnsi="Calibri" w:cs="Calibri"/>
        </w:rPr>
      </w:pPr>
      <w:r>
        <w:rPr>
          <w:rFonts w:ascii="Times New Roman" w:eastAsia="Times New Roman" w:hAnsi="Times New Roman" w:cs="Times New Roman"/>
        </w:rPr>
        <w:t>расходов».</w:t>
      </w:r>
      <w:r>
        <w:rPr>
          <w:rFonts w:ascii="Calibri" w:eastAsia="Calibri" w:hAnsi="Calibri" w:cs="Calibri"/>
        </w:rPr>
        <w:t xml:space="preserve"> </w:t>
      </w:r>
    </w:p>
    <w:p w:rsidR="00093186" w:rsidRDefault="00093186">
      <w:pPr>
        <w:spacing w:after="0" w:line="240" w:lineRule="auto"/>
        <w:ind w:left="142" w:firstLine="566"/>
        <w:rPr>
          <w:rFonts w:ascii="Calibri" w:eastAsia="Calibri" w:hAnsi="Calibri" w:cs="Calibri"/>
        </w:rPr>
      </w:pPr>
    </w:p>
    <w:p w:rsidR="00093186" w:rsidRDefault="0055785A">
      <w:pPr>
        <w:spacing w:after="0" w:line="240" w:lineRule="auto"/>
        <w:ind w:left="142"/>
        <w:jc w:val="both"/>
        <w:rPr>
          <w:rFonts w:ascii="Times New Roman" w:eastAsia="Times New Roman" w:hAnsi="Times New Roman" w:cs="Times New Roman"/>
        </w:rPr>
      </w:pPr>
      <w:r>
        <w:object w:dxaOrig="8866" w:dyaOrig="4083">
          <v:rect id="rectole0000000003" o:spid="_x0000_i1027" style="width:443.5pt;height:203.35pt" o:ole="" o:preferrelative="t" stroked="f">
            <v:imagedata r:id="rId18" o:title=""/>
          </v:rect>
          <o:OLEObject Type="Embed" ProgID="StaticMetafile" ShapeID="rectole0000000003" DrawAspect="Content" ObjectID="_1762327179" r:id="rId19"/>
        </w:object>
      </w:r>
    </w:p>
    <w:p w:rsidR="00093186" w:rsidRDefault="00093186">
      <w:pPr>
        <w:spacing w:after="0" w:line="240" w:lineRule="auto"/>
        <w:ind w:left="142"/>
        <w:rPr>
          <w:rFonts w:ascii="Times New Roman" w:eastAsia="Times New Roman" w:hAnsi="Times New Roman" w:cs="Times New Roman"/>
        </w:rPr>
      </w:pPr>
    </w:p>
    <w:p w:rsidR="00093186" w:rsidRDefault="0055785A">
      <w:pPr>
        <w:spacing w:line="256" w:lineRule="auto"/>
        <w:ind w:firstLine="851"/>
        <w:jc w:val="both"/>
        <w:rPr>
          <w:rFonts w:ascii="Times New Roman" w:eastAsia="Times New Roman" w:hAnsi="Times New Roman" w:cs="Times New Roman"/>
        </w:rPr>
      </w:pPr>
      <w:r w:rsidRPr="006E211F">
        <w:rPr>
          <w:rFonts w:ascii="Times New Roman" w:eastAsia="Times New Roman" w:hAnsi="Times New Roman" w:cs="Times New Roman"/>
          <w:b/>
        </w:rPr>
        <w:t>Важно! Для дальнейшей работы с документом необходимо установить «галочки» в строке содержание Доходов или Расходов</w:t>
      </w:r>
      <w:r>
        <w:rPr>
          <w:rFonts w:ascii="Times New Roman" w:eastAsia="Times New Roman" w:hAnsi="Times New Roman" w:cs="Times New Roman"/>
        </w:rPr>
        <w:t xml:space="preserve"> будет сформированы автоматически вкладки «Доходы» и «Расходы».</w:t>
      </w:r>
    </w:p>
    <w:p w:rsidR="00093186" w:rsidRDefault="0055785A">
      <w:pPr>
        <w:spacing w:line="256" w:lineRule="auto"/>
        <w:jc w:val="both"/>
        <w:rPr>
          <w:rFonts w:ascii="Times New Roman" w:eastAsia="Times New Roman" w:hAnsi="Times New Roman" w:cs="Times New Roman"/>
        </w:rPr>
      </w:pPr>
      <w:r>
        <w:object w:dxaOrig="9198" w:dyaOrig="2780">
          <v:rect id="rectole0000000004" o:spid="_x0000_i1028" style="width:459.65pt;height:139.4pt" o:ole="" o:preferrelative="t" stroked="f">
            <v:imagedata r:id="rId20" o:title=""/>
          </v:rect>
          <o:OLEObject Type="Embed" ProgID="StaticMetafile" ShapeID="rectole0000000004" DrawAspect="Content" ObjectID="_1762327180" r:id="rId21"/>
        </w:object>
      </w:r>
    </w:p>
    <w:p w:rsidR="00093186" w:rsidRPr="00401C88" w:rsidRDefault="0055785A" w:rsidP="00093186">
      <w:pPr>
        <w:numPr>
          <w:ilvl w:val="0"/>
          <w:numId w:val="2"/>
        </w:numPr>
        <w:jc w:val="center"/>
        <w:rPr>
          <w:rFonts w:ascii="Times New Roman" w:eastAsia="Times New Roman" w:hAnsi="Times New Roman" w:cs="Times New Roman"/>
          <w:b/>
          <w:sz w:val="28"/>
        </w:rPr>
      </w:pPr>
      <w:r w:rsidRPr="00401C88">
        <w:rPr>
          <w:rFonts w:ascii="Times New Roman" w:eastAsia="Times New Roman" w:hAnsi="Times New Roman" w:cs="Times New Roman"/>
          <w:b/>
          <w:sz w:val="28"/>
        </w:rPr>
        <w:t>Раздел «ДОХОДЫ»</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Во вкладке Доходы будут сформированы дополнительные вкладки для заполнения таблиц документа. Количество вложенных таблиц зависит от установленных настроек в вкладке «Содержание разделов» и установленных флажков в поле «Содержание доходов».</w:t>
      </w:r>
    </w:p>
    <w:p w:rsidR="00093186" w:rsidRDefault="0055785A">
      <w:pPr>
        <w:spacing w:line="256" w:lineRule="auto"/>
        <w:jc w:val="both"/>
        <w:rPr>
          <w:rFonts w:ascii="Times New Roman" w:eastAsia="Times New Roman" w:hAnsi="Times New Roman" w:cs="Times New Roman"/>
        </w:rPr>
      </w:pPr>
      <w:r>
        <w:object w:dxaOrig="9796" w:dyaOrig="2196">
          <v:rect id="rectole0000000005" o:spid="_x0000_i1029" style="width:489pt;height:109.45pt" o:ole="" o:preferrelative="t" stroked="f">
            <v:imagedata r:id="rId22" o:title=""/>
          </v:rect>
          <o:OLEObject Type="Embed" ProgID="StaticMetafile" ShapeID="rectole0000000005" DrawAspect="Content" ObjectID="_1762327181" r:id="rId23"/>
        </w:object>
      </w:r>
    </w:p>
    <w:p w:rsidR="00093186" w:rsidRDefault="0055785A">
      <w:pPr>
        <w:spacing w:line="256" w:lineRule="auto"/>
        <w:jc w:val="center"/>
        <w:rPr>
          <w:rFonts w:ascii="Times New Roman" w:eastAsia="Times New Roman" w:hAnsi="Times New Roman" w:cs="Times New Roman"/>
        </w:rPr>
      </w:pPr>
      <w:r>
        <w:rPr>
          <w:rFonts w:ascii="Times New Roman" w:eastAsia="Times New Roman" w:hAnsi="Times New Roman" w:cs="Times New Roman"/>
          <w:b/>
        </w:rPr>
        <w:t>Вкладка «КОСГУ 120»</w:t>
      </w:r>
      <w:r>
        <w:rPr>
          <w:rFonts w:ascii="Times New Roman" w:eastAsia="Times New Roman" w:hAnsi="Times New Roman" w:cs="Times New Roman"/>
        </w:rPr>
        <w:t xml:space="preserve"> </w:t>
      </w:r>
    </w:p>
    <w:p w:rsidR="00093186" w:rsidRDefault="0055785A">
      <w:pPr>
        <w:spacing w:line="256" w:lineRule="auto"/>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w:t>
      </w:r>
    </w:p>
    <w:p w:rsidR="00093186" w:rsidRDefault="0055785A">
      <w:pPr>
        <w:spacing w:line="256" w:lineRule="auto"/>
        <w:ind w:firstLine="993"/>
        <w:jc w:val="both"/>
        <w:rPr>
          <w:rFonts w:ascii="Times New Roman" w:eastAsia="Times New Roman" w:hAnsi="Times New Roman" w:cs="Times New Roman"/>
        </w:rPr>
      </w:pPr>
      <w:r>
        <w:rPr>
          <w:rFonts w:ascii="Times New Roman" w:eastAsia="Times New Roman" w:hAnsi="Times New Roman" w:cs="Times New Roman"/>
        </w:rPr>
        <w:t>Таблица в Пункте 1 и 1.1 Приложения 8(Итоги) – заполняется автоматически на основании данных, которые указаны в таблицах, перечисленных ниже по кнопке «Расчет итогов/по странице», т.е. заполнять её потом, после заполнения таблиц ниже.</w:t>
      </w:r>
    </w:p>
    <w:p w:rsidR="00093186" w:rsidRDefault="0055785A">
      <w:pPr>
        <w:spacing w:line="256" w:lineRule="auto"/>
        <w:jc w:val="both"/>
        <w:rPr>
          <w:rFonts w:ascii="Times New Roman" w:eastAsia="Times New Roman" w:hAnsi="Times New Roman" w:cs="Times New Roman"/>
        </w:rPr>
      </w:pPr>
      <w:r>
        <w:object w:dxaOrig="8980" w:dyaOrig="843">
          <v:rect id="rectole0000000006" o:spid="_x0000_i1030" style="width:449.3pt;height:42.05pt" o:ole="" o:preferrelative="t" stroked="f">
            <v:imagedata r:id="rId24" o:title=""/>
          </v:rect>
          <o:OLEObject Type="Embed" ProgID="StaticMetafile" ShapeID="rectole0000000006" DrawAspect="Content" ObjectID="_1762327182" r:id="rId25"/>
        </w:object>
      </w:r>
    </w:p>
    <w:p w:rsidR="00093186" w:rsidRDefault="0055785A">
      <w:pPr>
        <w:spacing w:line="256" w:lineRule="auto"/>
        <w:ind w:firstLine="993"/>
        <w:jc w:val="both"/>
        <w:rPr>
          <w:rFonts w:ascii="Times New Roman" w:eastAsia="Times New Roman" w:hAnsi="Times New Roman" w:cs="Times New Roman"/>
        </w:rPr>
      </w:pPr>
      <w:r>
        <w:rPr>
          <w:rFonts w:ascii="Times New Roman" w:eastAsia="Times New Roman" w:hAnsi="Times New Roman" w:cs="Times New Roman"/>
        </w:rPr>
        <w:t>Для заполнения таблицы необходимо нажать на строку с описанием Пункта, откроется Таблица. Для добавления строк в табличную часть документа нужно «кликнуть» в пустой табличной части правой кнопкой мыши и выбрать функцию «Добавить».</w:t>
      </w:r>
    </w:p>
    <w:p w:rsidR="00093186" w:rsidRDefault="0055785A">
      <w:pPr>
        <w:spacing w:line="256" w:lineRule="auto"/>
        <w:jc w:val="both"/>
        <w:rPr>
          <w:rFonts w:ascii="Times New Roman" w:eastAsia="Times New Roman" w:hAnsi="Times New Roman" w:cs="Times New Roman"/>
        </w:rPr>
      </w:pPr>
      <w:r>
        <w:object w:dxaOrig="8570" w:dyaOrig="1116">
          <v:rect id="rectole0000000007" o:spid="_x0000_i1031" style="width:427.4pt;height:55.85pt" o:ole="" o:preferrelative="t" stroked="f">
            <v:imagedata r:id="rId26" o:title=""/>
          </v:rect>
          <o:OLEObject Type="Embed" ProgID="StaticMetafile" ShapeID="rectole0000000007" DrawAspect="Content" ObjectID="_1762327183" r:id="rId27"/>
        </w:object>
      </w:r>
    </w:p>
    <w:p w:rsidR="00093186" w:rsidRDefault="0055785A">
      <w:pPr>
        <w:spacing w:line="256" w:lineRule="auto"/>
        <w:ind w:firstLine="993"/>
        <w:jc w:val="both"/>
        <w:rPr>
          <w:rFonts w:ascii="Times New Roman" w:eastAsia="Times New Roman" w:hAnsi="Times New Roman" w:cs="Times New Roman"/>
        </w:rPr>
      </w:pPr>
      <w:r>
        <w:rPr>
          <w:rFonts w:ascii="Times New Roman" w:eastAsia="Times New Roman" w:hAnsi="Times New Roman" w:cs="Times New Roman"/>
        </w:rPr>
        <w:t>В разделе Пункты 1.1.7, 1.1.8 и 1.1.9 Приложения 8 (КОСГУ 127,128 и 129) доступны для заполнения следующие поля:</w:t>
      </w:r>
    </w:p>
    <w:p w:rsidR="00093186" w:rsidRDefault="0055785A">
      <w:pPr>
        <w:numPr>
          <w:ilvl w:val="0"/>
          <w:numId w:val="3"/>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 текстовое поле, ручное заполнение;</w:t>
      </w:r>
    </w:p>
    <w:p w:rsidR="00093186" w:rsidRDefault="0055785A">
      <w:pPr>
        <w:numPr>
          <w:ilvl w:val="0"/>
          <w:numId w:val="3"/>
        </w:numPr>
        <w:ind w:hanging="360"/>
        <w:jc w:val="both"/>
        <w:rPr>
          <w:rFonts w:ascii="Times New Roman" w:eastAsia="Times New Roman" w:hAnsi="Times New Roman" w:cs="Times New Roman"/>
        </w:rPr>
      </w:pPr>
      <w:r>
        <w:rPr>
          <w:rFonts w:ascii="Times New Roman" w:eastAsia="Times New Roman" w:hAnsi="Times New Roman" w:cs="Times New Roman"/>
        </w:rPr>
        <w:t>«КОСГУ» - выбрать из справочника «КОСГУ»;</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      Плата за 1объект/Прибыль на акцию</w:t>
      </w:r>
    </w:p>
    <w:p w:rsidR="00093186" w:rsidRDefault="0055785A">
      <w:pPr>
        <w:numPr>
          <w:ilvl w:val="0"/>
          <w:numId w:val="4"/>
        </w:numPr>
        <w:ind w:hanging="360"/>
        <w:jc w:val="both"/>
        <w:rPr>
          <w:rFonts w:ascii="Times New Roman" w:eastAsia="Times New Roman" w:hAnsi="Times New Roman" w:cs="Times New Roman"/>
        </w:rPr>
      </w:pPr>
      <w:r>
        <w:rPr>
          <w:rFonts w:ascii="Times New Roman" w:eastAsia="Times New Roman" w:hAnsi="Times New Roman" w:cs="Times New Roman"/>
        </w:rPr>
        <w:t>«Текущий финансовый год» - текстовое поле, ручное заполнение;</w:t>
      </w:r>
    </w:p>
    <w:p w:rsidR="00093186" w:rsidRDefault="0055785A">
      <w:pPr>
        <w:numPr>
          <w:ilvl w:val="0"/>
          <w:numId w:val="4"/>
        </w:numPr>
        <w:ind w:hanging="360"/>
        <w:jc w:val="both"/>
        <w:rPr>
          <w:rFonts w:ascii="Times New Roman" w:eastAsia="Times New Roman" w:hAnsi="Times New Roman" w:cs="Times New Roman"/>
        </w:rPr>
      </w:pPr>
      <w:r>
        <w:rPr>
          <w:rFonts w:ascii="Times New Roman" w:eastAsia="Times New Roman" w:hAnsi="Times New Roman" w:cs="Times New Roman"/>
        </w:rPr>
        <w:t>«Первый плановый год» - текстовое поле, ручное заполнение;</w:t>
      </w:r>
    </w:p>
    <w:p w:rsidR="00093186" w:rsidRDefault="0055785A">
      <w:pPr>
        <w:numPr>
          <w:ilvl w:val="0"/>
          <w:numId w:val="4"/>
        </w:numPr>
        <w:ind w:hanging="360"/>
        <w:jc w:val="both"/>
        <w:rPr>
          <w:rFonts w:ascii="Times New Roman" w:eastAsia="Times New Roman" w:hAnsi="Times New Roman" w:cs="Times New Roman"/>
        </w:rPr>
      </w:pPr>
      <w:r>
        <w:rPr>
          <w:rFonts w:ascii="Times New Roman" w:eastAsia="Times New Roman" w:hAnsi="Times New Roman" w:cs="Times New Roman"/>
        </w:rPr>
        <w:t>«Второй год планового периода» - текстовое поле, ручное заполнение;</w:t>
      </w:r>
    </w:p>
    <w:p w:rsidR="00093186" w:rsidRDefault="0055785A">
      <w:pPr>
        <w:spacing w:line="256" w:lineRule="auto"/>
        <w:ind w:left="360"/>
        <w:jc w:val="both"/>
        <w:rPr>
          <w:rFonts w:ascii="Times New Roman" w:eastAsia="Times New Roman" w:hAnsi="Times New Roman" w:cs="Times New Roman"/>
        </w:rPr>
      </w:pPr>
      <w:r>
        <w:rPr>
          <w:rFonts w:ascii="Times New Roman" w:eastAsia="Times New Roman" w:hAnsi="Times New Roman" w:cs="Times New Roman"/>
        </w:rPr>
        <w:t>Количество</w:t>
      </w:r>
    </w:p>
    <w:p w:rsidR="00093186" w:rsidRDefault="0055785A">
      <w:pPr>
        <w:numPr>
          <w:ilvl w:val="0"/>
          <w:numId w:val="5"/>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«Текущий финансовый год» - текстовое поле, ручное заполнение;</w:t>
      </w:r>
    </w:p>
    <w:p w:rsidR="00093186" w:rsidRDefault="0055785A">
      <w:pPr>
        <w:numPr>
          <w:ilvl w:val="0"/>
          <w:numId w:val="5"/>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«Первый год планового периода» - текстовое поле, ручное заполнение;</w:t>
      </w:r>
    </w:p>
    <w:p w:rsidR="00093186" w:rsidRDefault="0055785A">
      <w:pPr>
        <w:numPr>
          <w:ilvl w:val="0"/>
          <w:numId w:val="5"/>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«Второй год планового периода» - текстовое поле, ручное заполнение;</w:t>
      </w:r>
    </w:p>
    <w:p w:rsidR="00093186" w:rsidRDefault="0055785A">
      <w:pPr>
        <w:spacing w:line="256" w:lineRule="auto"/>
        <w:ind w:left="360"/>
        <w:jc w:val="both"/>
        <w:rPr>
          <w:rFonts w:ascii="Times New Roman" w:eastAsia="Times New Roman" w:hAnsi="Times New Roman" w:cs="Times New Roman"/>
        </w:rPr>
      </w:pPr>
      <w:r>
        <w:rPr>
          <w:rFonts w:ascii="Times New Roman" w:eastAsia="Times New Roman" w:hAnsi="Times New Roman" w:cs="Times New Roman"/>
        </w:rPr>
        <w:t>Объем планируемых поступлений:</w:t>
      </w:r>
    </w:p>
    <w:p w:rsidR="00093186" w:rsidRDefault="0055785A">
      <w:pPr>
        <w:numPr>
          <w:ilvl w:val="0"/>
          <w:numId w:val="6"/>
        </w:numPr>
        <w:ind w:hanging="360"/>
        <w:jc w:val="both"/>
        <w:rPr>
          <w:rFonts w:ascii="Times New Roman" w:eastAsia="Times New Roman" w:hAnsi="Times New Roman" w:cs="Times New Roman"/>
        </w:rPr>
      </w:pPr>
      <w:r>
        <w:rPr>
          <w:rFonts w:ascii="Times New Roman" w:eastAsia="Times New Roman" w:hAnsi="Times New Roman" w:cs="Times New Roman"/>
        </w:rPr>
        <w:t>«Текущий финансовый год» -  рассчитывается автоматически из указанных данных в поле Плата за 1объект/Прибыль на акцию и Количество - «Текущий финансовый год»;</w:t>
      </w:r>
    </w:p>
    <w:p w:rsidR="00093186" w:rsidRDefault="0055785A">
      <w:pPr>
        <w:numPr>
          <w:ilvl w:val="0"/>
          <w:numId w:val="6"/>
        </w:numPr>
        <w:ind w:hanging="360"/>
        <w:jc w:val="both"/>
        <w:rPr>
          <w:rFonts w:ascii="Times New Roman" w:eastAsia="Times New Roman" w:hAnsi="Times New Roman" w:cs="Times New Roman"/>
        </w:rPr>
      </w:pPr>
      <w:r>
        <w:rPr>
          <w:rFonts w:ascii="Times New Roman" w:eastAsia="Times New Roman" w:hAnsi="Times New Roman" w:cs="Times New Roman"/>
        </w:rPr>
        <w:t>«Первый год планового периода» - рассчитывается автоматически из указанных данных в поле Плата за 1объект/Прибыль на акцию и Количество - «Первый год планового периода»;</w:t>
      </w:r>
    </w:p>
    <w:p w:rsidR="00093186" w:rsidRDefault="0055785A">
      <w:pPr>
        <w:numPr>
          <w:ilvl w:val="0"/>
          <w:numId w:val="6"/>
        </w:numPr>
        <w:ind w:hanging="360"/>
        <w:jc w:val="both"/>
        <w:rPr>
          <w:rFonts w:ascii="Times New Roman" w:eastAsia="Times New Roman" w:hAnsi="Times New Roman" w:cs="Times New Roman"/>
        </w:rPr>
      </w:pPr>
      <w:r>
        <w:rPr>
          <w:rFonts w:ascii="Times New Roman" w:eastAsia="Times New Roman" w:hAnsi="Times New Roman" w:cs="Times New Roman"/>
        </w:rPr>
        <w:t>«Второй год планового периода» - рассчитывается автоматически из указанных данных в поле Плата за 1объект/Прибыль на акцию и Количество - «Второй год планового периода»;</w:t>
      </w:r>
    </w:p>
    <w:p w:rsidR="00093186" w:rsidRDefault="00093186">
      <w:pPr>
        <w:ind w:left="720"/>
        <w:jc w:val="both"/>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rPr>
      </w:pPr>
      <w:r>
        <w:object w:dxaOrig="8498" w:dyaOrig="1256">
          <v:rect id="rectole0000000008" o:spid="_x0000_i1032" style="width:425.1pt;height:62.8pt" o:ole="" o:preferrelative="t" stroked="f">
            <v:imagedata r:id="rId28" o:title=""/>
          </v:rect>
          <o:OLEObject Type="Embed" ProgID="StaticMetafile" ShapeID="rectole0000000008" DrawAspect="Content" ObjectID="_1762327184" r:id="rId29"/>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993"/>
        <w:jc w:val="both"/>
        <w:rPr>
          <w:rFonts w:ascii="Times New Roman" w:eastAsia="Times New Roman" w:hAnsi="Times New Roman" w:cs="Times New Roman"/>
        </w:rPr>
      </w:pPr>
      <w:r>
        <w:rPr>
          <w:rFonts w:ascii="Times New Roman" w:eastAsia="Times New Roman" w:hAnsi="Times New Roman" w:cs="Times New Roman"/>
        </w:rPr>
        <w:lastRenderedPageBreak/>
        <w:t>В разделе Пункты 1.1.5 и 1.1.6 Приложения 8 (КОСГУ 125 и 126) доступны для заполнения следующие поля:</w:t>
      </w:r>
    </w:p>
    <w:p w:rsidR="00093186" w:rsidRDefault="0055785A">
      <w:pPr>
        <w:numPr>
          <w:ilvl w:val="0"/>
          <w:numId w:val="7"/>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 текстовое поле, ручное заполнение;</w:t>
      </w:r>
    </w:p>
    <w:p w:rsidR="00093186" w:rsidRDefault="0055785A">
      <w:pPr>
        <w:numPr>
          <w:ilvl w:val="0"/>
          <w:numId w:val="7"/>
        </w:numPr>
        <w:ind w:hanging="360"/>
        <w:jc w:val="both"/>
        <w:rPr>
          <w:rFonts w:ascii="Times New Roman" w:eastAsia="Times New Roman" w:hAnsi="Times New Roman" w:cs="Times New Roman"/>
        </w:rPr>
      </w:pPr>
      <w:r>
        <w:rPr>
          <w:rFonts w:ascii="Times New Roman" w:eastAsia="Times New Roman" w:hAnsi="Times New Roman" w:cs="Times New Roman"/>
        </w:rPr>
        <w:t>«КОСГУ» - выбирается из справочника «КОСГУ»</w:t>
      </w:r>
    </w:p>
    <w:p w:rsidR="00093186" w:rsidRDefault="0055785A">
      <w:pPr>
        <w:ind w:left="720"/>
        <w:jc w:val="both"/>
        <w:rPr>
          <w:rFonts w:ascii="Times New Roman" w:eastAsia="Times New Roman" w:hAnsi="Times New Roman" w:cs="Times New Roman"/>
          <w:b/>
        </w:rPr>
      </w:pPr>
      <w:r>
        <w:rPr>
          <w:rFonts w:ascii="Times New Roman" w:eastAsia="Times New Roman" w:hAnsi="Times New Roman" w:cs="Times New Roman"/>
          <w:b/>
        </w:rPr>
        <w:t>Текущий финансовый год:</w:t>
      </w:r>
    </w:p>
    <w:p w:rsidR="00093186" w:rsidRDefault="0055785A">
      <w:pPr>
        <w:numPr>
          <w:ilvl w:val="0"/>
          <w:numId w:val="8"/>
        </w:numPr>
        <w:ind w:hanging="360"/>
        <w:jc w:val="both"/>
        <w:rPr>
          <w:rFonts w:ascii="Times New Roman" w:eastAsia="Times New Roman" w:hAnsi="Times New Roman" w:cs="Times New Roman"/>
        </w:rPr>
      </w:pPr>
      <w:r>
        <w:rPr>
          <w:rFonts w:ascii="Times New Roman" w:eastAsia="Times New Roman" w:hAnsi="Times New Roman" w:cs="Times New Roman"/>
        </w:rPr>
        <w:t>«Среднегодовой объем средств, на которые начисляются проценты» - текстовое поле, ручной ввод данных;</w:t>
      </w:r>
    </w:p>
    <w:p w:rsidR="00093186" w:rsidRDefault="0055785A">
      <w:pPr>
        <w:numPr>
          <w:ilvl w:val="0"/>
          <w:numId w:val="8"/>
        </w:numPr>
        <w:ind w:hanging="360"/>
        <w:jc w:val="both"/>
        <w:rPr>
          <w:rFonts w:ascii="Times New Roman" w:eastAsia="Times New Roman" w:hAnsi="Times New Roman" w:cs="Times New Roman"/>
        </w:rPr>
      </w:pPr>
      <w:r>
        <w:rPr>
          <w:rFonts w:ascii="Times New Roman" w:eastAsia="Times New Roman" w:hAnsi="Times New Roman" w:cs="Times New Roman"/>
        </w:rPr>
        <w:t>«Ставка размещения, %» - текстовое поле, ручное заполнение;</w:t>
      </w:r>
    </w:p>
    <w:p w:rsidR="00093186" w:rsidRDefault="0055785A">
      <w:pPr>
        <w:numPr>
          <w:ilvl w:val="0"/>
          <w:numId w:val="8"/>
        </w:numPr>
        <w:ind w:hanging="360"/>
        <w:jc w:val="both"/>
        <w:rPr>
          <w:rFonts w:ascii="Times New Roman" w:eastAsia="Times New Roman" w:hAnsi="Times New Roman" w:cs="Times New Roman"/>
        </w:rPr>
      </w:pPr>
      <w:r>
        <w:rPr>
          <w:rFonts w:ascii="Times New Roman" w:eastAsia="Times New Roman" w:hAnsi="Times New Roman" w:cs="Times New Roman"/>
        </w:rPr>
        <w:t>«Сумма доходов в виде процентов» - текстовое поле, ручной ввод данных;</w:t>
      </w:r>
    </w:p>
    <w:p w:rsidR="00093186" w:rsidRDefault="0055785A">
      <w:pPr>
        <w:ind w:left="720"/>
        <w:jc w:val="both"/>
        <w:rPr>
          <w:rFonts w:ascii="Times New Roman" w:eastAsia="Times New Roman" w:hAnsi="Times New Roman" w:cs="Times New Roman"/>
          <w:b/>
        </w:rPr>
      </w:pPr>
      <w:r>
        <w:rPr>
          <w:rFonts w:ascii="Times New Roman" w:eastAsia="Times New Roman" w:hAnsi="Times New Roman" w:cs="Times New Roman"/>
          <w:b/>
        </w:rPr>
        <w:t>Первый финансовый год:</w:t>
      </w:r>
    </w:p>
    <w:p w:rsidR="00093186" w:rsidRDefault="0055785A">
      <w:pPr>
        <w:numPr>
          <w:ilvl w:val="0"/>
          <w:numId w:val="9"/>
        </w:numPr>
        <w:ind w:hanging="360"/>
        <w:jc w:val="both"/>
        <w:rPr>
          <w:rFonts w:ascii="Times New Roman" w:eastAsia="Times New Roman" w:hAnsi="Times New Roman" w:cs="Times New Roman"/>
        </w:rPr>
      </w:pPr>
      <w:r>
        <w:rPr>
          <w:rFonts w:ascii="Times New Roman" w:eastAsia="Times New Roman" w:hAnsi="Times New Roman" w:cs="Times New Roman"/>
        </w:rPr>
        <w:t>«Среднегодовой объем средств, на которые начисляются проценты» - текстовое поле, ручное заполнение;</w:t>
      </w:r>
    </w:p>
    <w:p w:rsidR="00093186" w:rsidRDefault="0055785A">
      <w:pPr>
        <w:numPr>
          <w:ilvl w:val="0"/>
          <w:numId w:val="9"/>
        </w:numPr>
        <w:ind w:hanging="360"/>
        <w:jc w:val="both"/>
        <w:rPr>
          <w:rFonts w:ascii="Times New Roman" w:eastAsia="Times New Roman" w:hAnsi="Times New Roman" w:cs="Times New Roman"/>
        </w:rPr>
      </w:pPr>
      <w:r>
        <w:rPr>
          <w:rFonts w:ascii="Times New Roman" w:eastAsia="Times New Roman" w:hAnsi="Times New Roman" w:cs="Times New Roman"/>
        </w:rPr>
        <w:t>«Ставка размещения, %» - текстовое поле, ручное заполнение;</w:t>
      </w:r>
    </w:p>
    <w:p w:rsidR="00093186" w:rsidRDefault="0055785A">
      <w:pPr>
        <w:numPr>
          <w:ilvl w:val="0"/>
          <w:numId w:val="9"/>
        </w:numPr>
        <w:ind w:hanging="360"/>
        <w:jc w:val="both"/>
        <w:rPr>
          <w:rFonts w:ascii="Times New Roman" w:eastAsia="Times New Roman" w:hAnsi="Times New Roman" w:cs="Times New Roman"/>
        </w:rPr>
      </w:pPr>
      <w:r>
        <w:rPr>
          <w:rFonts w:ascii="Times New Roman" w:eastAsia="Times New Roman" w:hAnsi="Times New Roman" w:cs="Times New Roman"/>
        </w:rPr>
        <w:t>«Сумма доходов в виде процентов» - текстовое поле, ручной ввод данных;</w:t>
      </w:r>
    </w:p>
    <w:p w:rsidR="00093186" w:rsidRDefault="0055785A">
      <w:pPr>
        <w:ind w:left="720"/>
        <w:jc w:val="both"/>
        <w:rPr>
          <w:rFonts w:ascii="Times New Roman" w:eastAsia="Times New Roman" w:hAnsi="Times New Roman" w:cs="Times New Roman"/>
          <w:b/>
        </w:rPr>
      </w:pPr>
      <w:r>
        <w:rPr>
          <w:rFonts w:ascii="Times New Roman" w:eastAsia="Times New Roman" w:hAnsi="Times New Roman" w:cs="Times New Roman"/>
          <w:b/>
        </w:rPr>
        <w:t>Второй финансовый год:</w:t>
      </w:r>
    </w:p>
    <w:p w:rsidR="00093186" w:rsidRDefault="0055785A">
      <w:pPr>
        <w:numPr>
          <w:ilvl w:val="0"/>
          <w:numId w:val="10"/>
        </w:numPr>
        <w:ind w:hanging="360"/>
        <w:jc w:val="both"/>
        <w:rPr>
          <w:rFonts w:ascii="Times New Roman" w:eastAsia="Times New Roman" w:hAnsi="Times New Roman" w:cs="Times New Roman"/>
        </w:rPr>
      </w:pPr>
      <w:r>
        <w:rPr>
          <w:rFonts w:ascii="Times New Roman" w:eastAsia="Times New Roman" w:hAnsi="Times New Roman" w:cs="Times New Roman"/>
        </w:rPr>
        <w:t>«Среднегодовой объем средств, на которые начисляются проценты» - текстовое поле, ручное заполнение;</w:t>
      </w:r>
    </w:p>
    <w:p w:rsidR="00093186" w:rsidRDefault="0055785A">
      <w:pPr>
        <w:numPr>
          <w:ilvl w:val="0"/>
          <w:numId w:val="10"/>
        </w:numPr>
        <w:ind w:hanging="360"/>
        <w:jc w:val="both"/>
        <w:rPr>
          <w:rFonts w:ascii="Times New Roman" w:eastAsia="Times New Roman" w:hAnsi="Times New Roman" w:cs="Times New Roman"/>
        </w:rPr>
      </w:pPr>
      <w:r>
        <w:rPr>
          <w:rFonts w:ascii="Times New Roman" w:eastAsia="Times New Roman" w:hAnsi="Times New Roman" w:cs="Times New Roman"/>
        </w:rPr>
        <w:t>«Ставка размещения, %» - текстовое поле, ручное заполнение;</w:t>
      </w:r>
    </w:p>
    <w:p w:rsidR="00093186" w:rsidRDefault="0055785A">
      <w:pPr>
        <w:numPr>
          <w:ilvl w:val="0"/>
          <w:numId w:val="10"/>
        </w:numPr>
        <w:ind w:hanging="360"/>
        <w:jc w:val="both"/>
        <w:rPr>
          <w:rFonts w:ascii="Times New Roman" w:eastAsia="Times New Roman" w:hAnsi="Times New Roman" w:cs="Times New Roman"/>
        </w:rPr>
      </w:pPr>
      <w:r>
        <w:rPr>
          <w:rFonts w:ascii="Times New Roman" w:eastAsia="Times New Roman" w:hAnsi="Times New Roman" w:cs="Times New Roman"/>
        </w:rPr>
        <w:t>«Сумма доходов в виде процентов» - текстовое поле, ручной ввод данных;</w:t>
      </w:r>
    </w:p>
    <w:p w:rsidR="00093186" w:rsidRDefault="0055785A">
      <w:pPr>
        <w:spacing w:line="256" w:lineRule="auto"/>
        <w:jc w:val="center"/>
        <w:rPr>
          <w:rFonts w:ascii="Times New Roman" w:eastAsia="Times New Roman" w:hAnsi="Times New Roman" w:cs="Times New Roman"/>
        </w:rPr>
      </w:pPr>
      <w:r>
        <w:object w:dxaOrig="9259" w:dyaOrig="1181">
          <v:rect id="rectole0000000009" o:spid="_x0000_i1033" style="width:463.1pt;height:58.75pt" o:ole="" o:preferrelative="t" stroked="f">
            <v:imagedata r:id="rId30" o:title=""/>
          </v:rect>
          <o:OLEObject Type="Embed" ProgID="StaticMetafile" ShapeID="rectole0000000009" DrawAspect="Content" ObjectID="_1762327185" r:id="rId31"/>
        </w:object>
      </w:r>
    </w:p>
    <w:p w:rsidR="00093186" w:rsidRDefault="00093186">
      <w:pPr>
        <w:ind w:left="720"/>
        <w:jc w:val="both"/>
        <w:rPr>
          <w:rFonts w:ascii="Times New Roman" w:eastAsia="Times New Roman" w:hAnsi="Times New Roman" w:cs="Times New Roman"/>
        </w:rPr>
      </w:pP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В разделе Пункты 1.1.3 и 1.1.4 Приложения 8 (КОСГУ 124) доступны для заполнения следующие поля:</w:t>
      </w: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Таблица 1.1.3 Расчет доходов в виде процентов по депозитам автономных учреждений в кредитных организациях доступны для заполнения поля:</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Объем средств, на которые начисляются проценты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Ставка размещения,%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дней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Сумма доходов в виде процентов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Среднегодовой объем средств, на которые начисляются проценты  - текстовое поле, ручное заполнение;</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Ставка размещения,%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дней – текстовое поле, ручной ввод данных;</w:t>
      </w:r>
    </w:p>
    <w:p w:rsidR="00093186" w:rsidRDefault="0055785A">
      <w:pPr>
        <w:numPr>
          <w:ilvl w:val="0"/>
          <w:numId w:val="11"/>
        </w:numPr>
        <w:ind w:hanging="360"/>
        <w:jc w:val="both"/>
        <w:rPr>
          <w:rFonts w:ascii="Times New Roman" w:eastAsia="Times New Roman" w:hAnsi="Times New Roman" w:cs="Times New Roman"/>
        </w:rPr>
      </w:pPr>
      <w:r>
        <w:rPr>
          <w:rFonts w:ascii="Times New Roman" w:eastAsia="Times New Roman" w:hAnsi="Times New Roman" w:cs="Times New Roman"/>
        </w:rPr>
        <w:t>Сумма доходов в виде процентов – текстовое поле, ручной вод данных.</w:t>
      </w:r>
    </w:p>
    <w:p w:rsidR="00093186" w:rsidRDefault="00093186">
      <w:pPr>
        <w:ind w:left="720"/>
        <w:jc w:val="both"/>
        <w:rPr>
          <w:rFonts w:ascii="Times New Roman" w:eastAsia="Times New Roman" w:hAnsi="Times New Roman" w:cs="Times New Roman"/>
        </w:rPr>
      </w:pP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В таблице 1.1.4 Расчет доходов в виде процентов по остаткам средств на счетах автономных учреждений в кредитных организациях доступны для заполнения следующие поля:</w:t>
      </w:r>
    </w:p>
    <w:p w:rsidR="00093186" w:rsidRDefault="00093186">
      <w:pPr>
        <w:ind w:left="720"/>
        <w:jc w:val="both"/>
        <w:rPr>
          <w:rFonts w:ascii="Times New Roman" w:eastAsia="Times New Roman" w:hAnsi="Times New Roman" w:cs="Times New Roman"/>
        </w:rPr>
      </w:pPr>
    </w:p>
    <w:p w:rsidR="00093186" w:rsidRDefault="0055785A">
      <w:pPr>
        <w:numPr>
          <w:ilvl w:val="0"/>
          <w:numId w:val="12"/>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 ручной ввод данных;</w:t>
      </w:r>
    </w:p>
    <w:p w:rsidR="00093186" w:rsidRDefault="0055785A">
      <w:pPr>
        <w:numPr>
          <w:ilvl w:val="0"/>
          <w:numId w:val="12"/>
        </w:numPr>
        <w:ind w:hanging="360"/>
        <w:jc w:val="both"/>
        <w:rPr>
          <w:rFonts w:ascii="Times New Roman" w:eastAsia="Times New Roman" w:hAnsi="Times New Roman" w:cs="Times New Roman"/>
        </w:rPr>
      </w:pPr>
      <w:r>
        <w:rPr>
          <w:rFonts w:ascii="Times New Roman" w:eastAsia="Times New Roman" w:hAnsi="Times New Roman" w:cs="Times New Roman"/>
        </w:rPr>
        <w:t>Среднегодовой объем средств, на которые начисляются проценты – текстовое поле, ручной ввод данных;</w:t>
      </w:r>
    </w:p>
    <w:p w:rsidR="00093186" w:rsidRDefault="0055785A">
      <w:pPr>
        <w:numPr>
          <w:ilvl w:val="0"/>
          <w:numId w:val="12"/>
        </w:numPr>
        <w:ind w:hanging="360"/>
        <w:jc w:val="both"/>
        <w:rPr>
          <w:rFonts w:ascii="Times New Roman" w:eastAsia="Times New Roman" w:hAnsi="Times New Roman" w:cs="Times New Roman"/>
        </w:rPr>
      </w:pPr>
      <w:r>
        <w:rPr>
          <w:rFonts w:ascii="Times New Roman" w:eastAsia="Times New Roman" w:hAnsi="Times New Roman" w:cs="Times New Roman"/>
        </w:rPr>
        <w:t>Ставка размещения,% – текстовое поле, ручной ввод данных;</w:t>
      </w:r>
    </w:p>
    <w:p w:rsidR="00093186" w:rsidRDefault="0055785A">
      <w:pPr>
        <w:numPr>
          <w:ilvl w:val="0"/>
          <w:numId w:val="12"/>
        </w:numPr>
        <w:ind w:hanging="360"/>
        <w:jc w:val="both"/>
        <w:rPr>
          <w:rFonts w:ascii="Times New Roman" w:eastAsia="Times New Roman" w:hAnsi="Times New Roman" w:cs="Times New Roman"/>
        </w:rPr>
      </w:pPr>
      <w:r>
        <w:rPr>
          <w:rFonts w:ascii="Times New Roman" w:eastAsia="Times New Roman" w:hAnsi="Times New Roman" w:cs="Times New Roman"/>
        </w:rPr>
        <w:t>Сумма доходов в виде процентов – текстовое поле, ручной ввод данных;</w: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object w:dxaOrig="9907" w:dyaOrig="2217">
          <v:rect id="rectole0000000010" o:spid="_x0000_i1034" style="width:494.8pt;height:110.6pt" o:ole="" o:preferrelative="t" stroked="f">
            <v:imagedata r:id="rId32" o:title=""/>
          </v:rect>
          <o:OLEObject Type="Embed" ProgID="StaticMetafile" ShapeID="rectole0000000010" DrawAspect="Content" ObjectID="_1762327186" r:id="rId33"/>
        </w:object>
      </w:r>
    </w:p>
    <w:p w:rsidR="00093186" w:rsidRDefault="0055785A">
      <w:pPr>
        <w:spacing w:line="256" w:lineRule="auto"/>
        <w:ind w:firstLine="633"/>
        <w:jc w:val="both"/>
        <w:rPr>
          <w:rFonts w:ascii="Times New Roman" w:eastAsia="Times New Roman" w:hAnsi="Times New Roman" w:cs="Times New Roman"/>
        </w:rPr>
      </w:pPr>
      <w:r>
        <w:rPr>
          <w:rFonts w:ascii="Times New Roman" w:eastAsia="Times New Roman" w:hAnsi="Times New Roman" w:cs="Times New Roman"/>
        </w:rPr>
        <w:t>Пункт 1.1.1 и 1.12.2 Приложения 8 (КОСГУ 121) содержит одну таблицу и для заполнения доступны следующие поля:</w:t>
      </w:r>
    </w:p>
    <w:p w:rsidR="00093186" w:rsidRDefault="0055785A">
      <w:pPr>
        <w:numPr>
          <w:ilvl w:val="0"/>
          <w:numId w:val="13"/>
        </w:numPr>
        <w:ind w:left="1080"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 ручной ввод данных;</w:t>
      </w:r>
    </w:p>
    <w:p w:rsidR="00093186" w:rsidRDefault="0055785A">
      <w:pPr>
        <w:numPr>
          <w:ilvl w:val="0"/>
          <w:numId w:val="13"/>
        </w:numPr>
        <w:ind w:left="1080" w:hanging="360"/>
        <w:jc w:val="both"/>
        <w:rPr>
          <w:rFonts w:ascii="Times New Roman" w:eastAsia="Times New Roman" w:hAnsi="Times New Roman" w:cs="Times New Roman"/>
        </w:rPr>
      </w:pPr>
      <w:r>
        <w:rPr>
          <w:rFonts w:ascii="Times New Roman" w:eastAsia="Times New Roman" w:hAnsi="Times New Roman" w:cs="Times New Roman"/>
        </w:rPr>
        <w:t>Текущий финансовый год – текстовое поле</w:t>
      </w:r>
    </w:p>
    <w:p w:rsidR="00093186" w:rsidRDefault="0055785A">
      <w:pPr>
        <w:numPr>
          <w:ilvl w:val="0"/>
          <w:numId w:val="13"/>
        </w:numPr>
        <w:ind w:left="1080" w:hanging="360"/>
        <w:jc w:val="both"/>
        <w:rPr>
          <w:rFonts w:ascii="Times New Roman" w:eastAsia="Times New Roman" w:hAnsi="Times New Roman" w:cs="Times New Roman"/>
        </w:rPr>
      </w:pPr>
      <w:r>
        <w:rPr>
          <w:rFonts w:ascii="Times New Roman" w:eastAsia="Times New Roman" w:hAnsi="Times New Roman" w:cs="Times New Roman"/>
        </w:rPr>
        <w:t>Первый год планового периода- текстовое поле</w:t>
      </w:r>
    </w:p>
    <w:p w:rsidR="00093186" w:rsidRDefault="0055785A">
      <w:pPr>
        <w:numPr>
          <w:ilvl w:val="0"/>
          <w:numId w:val="13"/>
        </w:numPr>
        <w:ind w:left="1080" w:hanging="360"/>
        <w:jc w:val="both"/>
        <w:rPr>
          <w:rFonts w:ascii="Times New Roman" w:eastAsia="Times New Roman" w:hAnsi="Times New Roman" w:cs="Times New Roman"/>
        </w:rPr>
      </w:pPr>
      <w:r>
        <w:rPr>
          <w:rFonts w:ascii="Times New Roman" w:eastAsia="Times New Roman" w:hAnsi="Times New Roman" w:cs="Times New Roman"/>
        </w:rPr>
        <w:t>Второй год планового периода – текстовое поле</w:t>
      </w:r>
    </w:p>
    <w:p w:rsidR="00093186" w:rsidRDefault="0055785A">
      <w:pPr>
        <w:numPr>
          <w:ilvl w:val="0"/>
          <w:numId w:val="13"/>
        </w:numPr>
        <w:ind w:left="1080" w:hanging="360"/>
        <w:jc w:val="both"/>
        <w:rPr>
          <w:rFonts w:ascii="Times New Roman" w:eastAsia="Times New Roman" w:hAnsi="Times New Roman" w:cs="Times New Roman"/>
        </w:rPr>
      </w:pPr>
      <w:r>
        <w:rPr>
          <w:rFonts w:ascii="Times New Roman" w:eastAsia="Times New Roman" w:hAnsi="Times New Roman" w:cs="Times New Roman"/>
        </w:rPr>
        <w:t xml:space="preserve">Уточнение -  выбирается вариант из выпадающего списка (Движимое, Недвижимое, Сервитут) </w:t>
      </w:r>
    </w:p>
    <w:p w:rsidR="00093186" w:rsidRDefault="0055785A">
      <w:pPr>
        <w:numPr>
          <w:ilvl w:val="0"/>
          <w:numId w:val="13"/>
        </w:numPr>
        <w:ind w:left="1080" w:hanging="360"/>
        <w:jc w:val="both"/>
        <w:rPr>
          <w:rFonts w:ascii="Times New Roman" w:eastAsia="Times New Roman" w:hAnsi="Times New Roman" w:cs="Times New Roman"/>
        </w:rPr>
      </w:pPr>
      <w:r>
        <w:rPr>
          <w:rFonts w:ascii="Times New Roman" w:eastAsia="Times New Roman" w:hAnsi="Times New Roman" w:cs="Times New Roman"/>
        </w:rPr>
        <w:t>Объем планируемых поступлений: колонки с Наименованием Текущий финансовый год, Первый год планового периода, Второй год планового периода – расчетные, данные рассчитываются.</w:t>
      </w:r>
    </w:p>
    <w:p w:rsidR="00093186" w:rsidRDefault="00093186">
      <w:pPr>
        <w:ind w:left="1080"/>
        <w:jc w:val="both"/>
        <w:rPr>
          <w:rFonts w:ascii="Times New Roman" w:eastAsia="Times New Roman" w:hAnsi="Times New Roman" w:cs="Times New Roman"/>
        </w:rPr>
      </w:pPr>
    </w:p>
    <w:p w:rsidR="00093186" w:rsidRDefault="0055785A">
      <w:pPr>
        <w:ind w:left="1080" w:hanging="1080"/>
        <w:jc w:val="both"/>
        <w:rPr>
          <w:rFonts w:ascii="Times New Roman" w:eastAsia="Times New Roman" w:hAnsi="Times New Roman" w:cs="Times New Roman"/>
        </w:rPr>
      </w:pPr>
      <w:r>
        <w:object w:dxaOrig="9835" w:dyaOrig="1400">
          <v:rect id="rectole0000000011" o:spid="_x0000_i1035" style="width:492.5pt;height:69.1pt" o:ole="" o:preferrelative="t" stroked="f">
            <v:imagedata r:id="rId34" o:title=""/>
          </v:rect>
          <o:OLEObject Type="Embed" ProgID="StaticMetafile" ShapeID="rectole0000000011" DrawAspect="Content" ObjectID="_1762327187" r:id="rId35"/>
        </w:object>
      </w:r>
    </w:p>
    <w:p w:rsidR="00093186" w:rsidRDefault="0055785A">
      <w:pPr>
        <w:spacing w:line="256" w:lineRule="auto"/>
        <w:ind w:left="720"/>
        <w:jc w:val="both"/>
        <w:rPr>
          <w:rFonts w:ascii="Times New Roman" w:eastAsia="Times New Roman" w:hAnsi="Times New Roman" w:cs="Times New Roman"/>
        </w:rPr>
      </w:pPr>
      <w:r>
        <w:rPr>
          <w:rFonts w:ascii="Times New Roman" w:eastAsia="Times New Roman" w:hAnsi="Times New Roman" w:cs="Times New Roman"/>
        </w:rPr>
        <w:t>Пункты 1 и 1.1 Приложения 8 (Итоги)</w:t>
      </w:r>
    </w:p>
    <w:p w:rsidR="00093186" w:rsidRDefault="0055785A">
      <w:pPr>
        <w:spacing w:line="256"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 xml:space="preserve">Данные в таблицы формируются на основании данных, которые внесены в таблице ниже, при нажатии на кнопку </w:t>
      </w:r>
      <w:r w:rsidRPr="007E132D">
        <w:rPr>
          <w:rFonts w:ascii="Times New Roman" w:eastAsia="Times New Roman" w:hAnsi="Times New Roman" w:cs="Times New Roman"/>
          <w:b/>
        </w:rPr>
        <w:t>Рас</w:t>
      </w:r>
      <w:r>
        <w:rPr>
          <w:rFonts w:ascii="Times New Roman" w:eastAsia="Times New Roman" w:hAnsi="Times New Roman" w:cs="Times New Roman"/>
          <w:b/>
        </w:rPr>
        <w:t>чет итогов (</w:t>
      </w:r>
      <w:r w:rsidRPr="007E132D">
        <w:rPr>
          <w:rFonts w:ascii="Times New Roman" w:eastAsia="Times New Roman" w:hAnsi="Times New Roman" w:cs="Times New Roman"/>
          <w:b/>
        </w:rPr>
        <w:t>по странице</w:t>
      </w:r>
      <w:r>
        <w:rPr>
          <w:rFonts w:ascii="Times New Roman" w:eastAsia="Times New Roman" w:hAnsi="Times New Roman" w:cs="Times New Roman"/>
          <w:b/>
        </w:rPr>
        <w:t xml:space="preserve"> или документу)</w:t>
      </w:r>
    </w:p>
    <w:p w:rsidR="00093186" w:rsidRDefault="0055785A">
      <w:pPr>
        <w:spacing w:line="256" w:lineRule="auto"/>
        <w:ind w:left="720" w:hanging="720"/>
        <w:jc w:val="both"/>
        <w:rPr>
          <w:rFonts w:ascii="Times New Roman" w:eastAsia="Times New Roman" w:hAnsi="Times New Roman" w:cs="Times New Roman"/>
        </w:rPr>
      </w:pPr>
      <w:r>
        <w:object w:dxaOrig="9619" w:dyaOrig="756">
          <v:rect id="rectole0000000012" o:spid="_x0000_i1036" style="width:480.4pt;height:37.45pt" o:ole="" o:preferrelative="t" stroked="f">
            <v:imagedata r:id="rId24" o:title=""/>
          </v:rect>
          <o:OLEObject Type="Embed" ProgID="StaticMetafile" ShapeID="rectole0000000012" DrawAspect="Content" ObjectID="_1762327188" r:id="rId36"/>
        </w:object>
      </w:r>
    </w:p>
    <w:p w:rsidR="00093186" w:rsidRDefault="00093186" w:rsidP="00093186">
      <w:pPr>
        <w:spacing w:line="256" w:lineRule="auto"/>
        <w:rPr>
          <w:rFonts w:ascii="Times New Roman" w:eastAsia="Times New Roman" w:hAnsi="Times New Roman" w:cs="Times New Roman"/>
          <w:b/>
        </w:rPr>
      </w:pPr>
    </w:p>
    <w:p w:rsidR="00093186" w:rsidRDefault="0055785A" w:rsidP="00093186">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Вкладка «КОСГУ 130»</w:t>
      </w:r>
    </w:p>
    <w:p w:rsidR="00093186" w:rsidRDefault="0055785A">
      <w:pPr>
        <w:spacing w:line="256" w:lineRule="auto"/>
        <w:ind w:left="720"/>
        <w:rPr>
          <w:rFonts w:ascii="Times New Roman" w:eastAsia="Times New Roman" w:hAnsi="Times New Roman" w:cs="Times New Roman"/>
        </w:rPr>
      </w:pPr>
      <w:r>
        <w:rPr>
          <w:rFonts w:ascii="Times New Roman" w:eastAsia="Times New Roman" w:hAnsi="Times New Roman" w:cs="Times New Roman"/>
        </w:rPr>
        <w:t>Данная вкладка содержит в себе следующие таблицы для заполнения:</w:t>
      </w:r>
    </w:p>
    <w:p w:rsidR="00093186" w:rsidRDefault="0055785A">
      <w:pPr>
        <w:spacing w:line="256" w:lineRule="auto"/>
        <w:ind w:left="720"/>
        <w:jc w:val="both"/>
        <w:rPr>
          <w:rFonts w:ascii="Times New Roman" w:eastAsia="Times New Roman" w:hAnsi="Times New Roman" w:cs="Times New Roman"/>
        </w:rPr>
      </w:pPr>
      <w:r>
        <w:object w:dxaOrig="2750" w:dyaOrig="1311">
          <v:rect id="rectole0000000013" o:spid="_x0000_i1037" style="width:137.65pt;height:65.65pt" o:ole="" o:preferrelative="t" stroked="f">
            <v:imagedata r:id="rId37" o:title=""/>
          </v:rect>
          <o:OLEObject Type="Embed" ProgID="StaticMetafile" ShapeID="rectole0000000013" DrawAspect="Content" ObjectID="_1762327189" r:id="rId38"/>
        </w:object>
      </w:r>
    </w:p>
    <w:p w:rsidR="00093186" w:rsidRDefault="0055785A">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В таблице Пункты 1.1.7 и 1.1.8 Приложения 8 (КОСГУ 133 и 135) доступны следующие поля для заполнения:</w:t>
      </w:r>
    </w:p>
    <w:p w:rsidR="00093186" w:rsidRDefault="0055785A">
      <w:pPr>
        <w:numPr>
          <w:ilvl w:val="0"/>
          <w:numId w:val="14"/>
        </w:numPr>
        <w:ind w:left="1440"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 текстовое поле;</w:t>
      </w:r>
    </w:p>
    <w:p w:rsidR="00093186" w:rsidRDefault="0055785A">
      <w:pPr>
        <w:numPr>
          <w:ilvl w:val="0"/>
          <w:numId w:val="14"/>
        </w:numPr>
        <w:ind w:left="1440" w:hanging="360"/>
        <w:jc w:val="both"/>
        <w:rPr>
          <w:rFonts w:ascii="Times New Roman" w:eastAsia="Times New Roman" w:hAnsi="Times New Roman" w:cs="Times New Roman"/>
        </w:rPr>
      </w:pPr>
      <w:r>
        <w:rPr>
          <w:rFonts w:ascii="Times New Roman" w:eastAsia="Times New Roman" w:hAnsi="Times New Roman" w:cs="Times New Roman"/>
        </w:rPr>
        <w:t>Косгу – выбрать из справочника КОСГУ</w:t>
      </w:r>
    </w:p>
    <w:p w:rsidR="00093186" w:rsidRDefault="0055785A">
      <w:pPr>
        <w:numPr>
          <w:ilvl w:val="0"/>
          <w:numId w:val="14"/>
        </w:numPr>
        <w:ind w:left="1440" w:hanging="360"/>
        <w:jc w:val="both"/>
        <w:rPr>
          <w:rFonts w:ascii="Times New Roman" w:eastAsia="Times New Roman" w:hAnsi="Times New Roman" w:cs="Times New Roman"/>
        </w:rPr>
      </w:pPr>
      <w:r>
        <w:rPr>
          <w:rFonts w:ascii="Times New Roman" w:eastAsia="Times New Roman" w:hAnsi="Times New Roman" w:cs="Times New Roman"/>
        </w:rPr>
        <w:t>Плата, тариф за единицу(объект)</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numPr>
          <w:ilvl w:val="0"/>
          <w:numId w:val="15"/>
        </w:numPr>
        <w:ind w:left="1440" w:hanging="360"/>
        <w:jc w:val="both"/>
        <w:rPr>
          <w:rFonts w:ascii="Times New Roman" w:eastAsia="Times New Roman" w:hAnsi="Times New Roman" w:cs="Times New Roman"/>
        </w:rPr>
      </w:pPr>
      <w:r>
        <w:rPr>
          <w:rFonts w:ascii="Times New Roman" w:eastAsia="Times New Roman" w:hAnsi="Times New Roman" w:cs="Times New Roman"/>
        </w:rPr>
        <w:t>Планируемый объем:</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numPr>
          <w:ilvl w:val="0"/>
          <w:numId w:val="16"/>
        </w:numPr>
        <w:ind w:left="1440" w:hanging="360"/>
        <w:jc w:val="both"/>
        <w:rPr>
          <w:rFonts w:ascii="Times New Roman" w:eastAsia="Times New Roman" w:hAnsi="Times New Roman" w:cs="Times New Roman"/>
        </w:rPr>
      </w:pPr>
      <w:r>
        <w:rPr>
          <w:rFonts w:ascii="Times New Roman" w:eastAsia="Times New Roman" w:hAnsi="Times New Roman" w:cs="Times New Roman"/>
        </w:rPr>
        <w:t>Общий объем планируемых поступлений- расчетные поля, заполняются автоматически.</w:t>
      </w:r>
    </w:p>
    <w:p w:rsidR="00093186" w:rsidRDefault="0055785A">
      <w:pPr>
        <w:ind w:left="709"/>
        <w:jc w:val="both"/>
        <w:rPr>
          <w:rFonts w:ascii="Times New Roman" w:eastAsia="Times New Roman" w:hAnsi="Times New Roman" w:cs="Times New Roman"/>
        </w:rPr>
      </w:pPr>
      <w:r>
        <w:object w:dxaOrig="8126" w:dyaOrig="1009">
          <v:rect id="rectole0000000014" o:spid="_x0000_i1038" style="width:406.1pt;height:50.1pt" o:ole="" o:preferrelative="t" stroked="f">
            <v:imagedata r:id="rId39" o:title=""/>
          </v:rect>
          <o:OLEObject Type="Embed" ProgID="StaticMetafile" ShapeID="rectole0000000014" DrawAspect="Content" ObjectID="_1762327190" r:id="rId40"/>
        </w:object>
      </w:r>
    </w:p>
    <w:p w:rsidR="00093186" w:rsidRDefault="0055785A">
      <w:pPr>
        <w:ind w:firstLine="851"/>
        <w:jc w:val="both"/>
        <w:rPr>
          <w:rFonts w:ascii="Times New Roman" w:eastAsia="Times New Roman" w:hAnsi="Times New Roman" w:cs="Times New Roman"/>
        </w:rPr>
      </w:pPr>
      <w:r>
        <w:rPr>
          <w:rFonts w:ascii="Times New Roman" w:eastAsia="Times New Roman" w:hAnsi="Times New Roman" w:cs="Times New Roman"/>
        </w:rPr>
        <w:t>Пункт 1.1.5 и 1.1.6 Приложения 8 (КОСГУ 134) содержит одну таблицу и вней доступны следующие поля для заполнения:</w:t>
      </w:r>
    </w:p>
    <w:p w:rsidR="00093186" w:rsidRDefault="0055785A">
      <w:pPr>
        <w:numPr>
          <w:ilvl w:val="0"/>
          <w:numId w:val="17"/>
        </w:numPr>
        <w:ind w:left="1440"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 текстовое поле</w:t>
      </w:r>
    </w:p>
    <w:p w:rsidR="00093186" w:rsidRDefault="0055785A">
      <w:pPr>
        <w:numPr>
          <w:ilvl w:val="0"/>
          <w:numId w:val="17"/>
        </w:numPr>
        <w:ind w:left="1440" w:hanging="360"/>
        <w:jc w:val="both"/>
        <w:rPr>
          <w:rFonts w:ascii="Times New Roman" w:eastAsia="Times New Roman" w:hAnsi="Times New Roman" w:cs="Times New Roman"/>
        </w:rPr>
      </w:pPr>
      <w:r>
        <w:rPr>
          <w:rFonts w:ascii="Times New Roman" w:eastAsia="Times New Roman" w:hAnsi="Times New Roman" w:cs="Times New Roman"/>
        </w:rPr>
        <w:t>Сумма, руб.</w:t>
      </w:r>
    </w:p>
    <w:p w:rsidR="00093186" w:rsidRDefault="0055785A">
      <w:pPr>
        <w:numPr>
          <w:ilvl w:val="0"/>
          <w:numId w:val="17"/>
        </w:numPr>
        <w:ind w:left="1800" w:hanging="36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numPr>
          <w:ilvl w:val="0"/>
          <w:numId w:val="17"/>
        </w:numPr>
        <w:ind w:left="1800" w:hanging="36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numPr>
          <w:ilvl w:val="0"/>
          <w:numId w:val="17"/>
        </w:numPr>
        <w:ind w:left="1800" w:hanging="36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lastRenderedPageBreak/>
        <w:t xml:space="preserve"> Уточнение – обязательно поле для заполнения, варианты из выпадающего списка</w:t>
      </w:r>
    </w:p>
    <w:p w:rsidR="00093186" w:rsidRDefault="0055785A">
      <w:pPr>
        <w:ind w:left="1440" w:hanging="731"/>
        <w:jc w:val="both"/>
        <w:rPr>
          <w:rFonts w:ascii="Times New Roman" w:eastAsia="Times New Roman" w:hAnsi="Times New Roman" w:cs="Times New Roman"/>
        </w:rPr>
      </w:pPr>
      <w:r>
        <w:object w:dxaOrig="8126" w:dyaOrig="907">
          <v:rect id="rectole0000000015" o:spid="_x0000_i1039" style="width:406.1pt;height:44.95pt" o:ole="" o:preferrelative="t" stroked="f">
            <v:imagedata r:id="rId41" o:title=""/>
          </v:rect>
          <o:OLEObject Type="Embed" ProgID="StaticMetafile" ShapeID="rectole0000000015" DrawAspect="Content" ObjectID="_1762327191" r:id="rId42"/>
        </w:object>
      </w:r>
    </w:p>
    <w:p w:rsidR="00093186" w:rsidRDefault="0055785A">
      <w:pPr>
        <w:spacing w:line="256" w:lineRule="auto"/>
        <w:ind w:firstLine="993"/>
        <w:jc w:val="both"/>
        <w:rPr>
          <w:rFonts w:ascii="Times New Roman" w:eastAsia="Times New Roman" w:hAnsi="Times New Roman" w:cs="Times New Roman"/>
        </w:rPr>
      </w:pPr>
      <w:r>
        <w:rPr>
          <w:rFonts w:ascii="Times New Roman" w:eastAsia="Times New Roman" w:hAnsi="Times New Roman" w:cs="Times New Roman"/>
        </w:rPr>
        <w:t>В Пункте 1.1.3 и 1.1.4 приложения 8 (КОСГУ 132) доступны для заполнения таблицы с полями:</w:t>
      </w:r>
    </w:p>
    <w:p w:rsidR="00093186" w:rsidRDefault="0055785A">
      <w:pPr>
        <w:numPr>
          <w:ilvl w:val="0"/>
          <w:numId w:val="18"/>
        </w:numPr>
        <w:ind w:left="1440"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w:t>
      </w:r>
    </w:p>
    <w:p w:rsidR="00093186" w:rsidRDefault="0055785A">
      <w:pPr>
        <w:numPr>
          <w:ilvl w:val="0"/>
          <w:numId w:val="18"/>
        </w:numPr>
        <w:ind w:left="1440" w:hanging="360"/>
        <w:jc w:val="both"/>
        <w:rPr>
          <w:rFonts w:ascii="Times New Roman" w:eastAsia="Times New Roman" w:hAnsi="Times New Roman" w:cs="Times New Roman"/>
        </w:rPr>
      </w:pPr>
      <w:r>
        <w:rPr>
          <w:rFonts w:ascii="Times New Roman" w:eastAsia="Times New Roman" w:hAnsi="Times New Roman" w:cs="Times New Roman"/>
        </w:rPr>
        <w:t>Плата тариф за единицу услуги (работы), руб.</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numPr>
          <w:ilvl w:val="0"/>
          <w:numId w:val="19"/>
        </w:numPr>
        <w:ind w:left="1440" w:hanging="360"/>
        <w:jc w:val="both"/>
        <w:rPr>
          <w:rFonts w:ascii="Times New Roman" w:eastAsia="Times New Roman" w:hAnsi="Times New Roman" w:cs="Times New Roman"/>
        </w:rPr>
      </w:pPr>
      <w:r>
        <w:rPr>
          <w:rFonts w:ascii="Times New Roman" w:eastAsia="Times New Roman" w:hAnsi="Times New Roman" w:cs="Times New Roman"/>
        </w:rPr>
        <w:t>Планируемый объем оказания услуг</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numPr>
          <w:ilvl w:val="0"/>
          <w:numId w:val="20"/>
        </w:numPr>
        <w:ind w:left="1440" w:hanging="360"/>
        <w:jc w:val="both"/>
        <w:rPr>
          <w:rFonts w:ascii="Times New Roman" w:eastAsia="Times New Roman" w:hAnsi="Times New Roman" w:cs="Times New Roman"/>
        </w:rPr>
      </w:pPr>
      <w:r>
        <w:rPr>
          <w:rFonts w:ascii="Times New Roman" w:eastAsia="Times New Roman" w:hAnsi="Times New Roman" w:cs="Times New Roman"/>
        </w:rPr>
        <w:t>Общий объем планируемых поступлений – колонка рассчетная, данные автоматически считаются</w:t>
      </w:r>
    </w:p>
    <w:p w:rsidR="00093186" w:rsidRDefault="0055785A">
      <w:pPr>
        <w:ind w:left="1440" w:hanging="731"/>
        <w:jc w:val="both"/>
        <w:rPr>
          <w:rFonts w:ascii="Times New Roman" w:eastAsia="Times New Roman" w:hAnsi="Times New Roman" w:cs="Times New Roman"/>
        </w:rPr>
      </w:pPr>
      <w:r>
        <w:object w:dxaOrig="8268" w:dyaOrig="1658">
          <v:rect id="rectole0000000016" o:spid="_x0000_i1040" style="width:413.55pt;height:82.95pt" o:ole="" o:preferrelative="t" stroked="f">
            <v:imagedata r:id="rId43" o:title=""/>
          </v:rect>
          <o:OLEObject Type="Embed" ProgID="StaticMetafile" ShapeID="rectole0000000016" DrawAspect="Content" ObjectID="_1762327192" r:id="rId44"/>
        </w:object>
      </w:r>
    </w:p>
    <w:p w:rsidR="00093186" w:rsidRDefault="0055785A">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В Пункте 1.1.1 и 1.1.2 Приложения 8 (КОСГУ 131) доступна для заполнения таблица с полями:</w:t>
      </w:r>
    </w:p>
    <w:p w:rsidR="00093186" w:rsidRDefault="0055785A">
      <w:pPr>
        <w:numPr>
          <w:ilvl w:val="0"/>
          <w:numId w:val="21"/>
        </w:numPr>
        <w:ind w:left="1440"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21"/>
        </w:numPr>
        <w:ind w:left="1440" w:hanging="360"/>
        <w:jc w:val="both"/>
        <w:rPr>
          <w:rFonts w:ascii="Times New Roman" w:eastAsia="Times New Roman" w:hAnsi="Times New Roman" w:cs="Times New Roman"/>
        </w:rPr>
      </w:pPr>
      <w:r>
        <w:rPr>
          <w:rFonts w:ascii="Times New Roman" w:eastAsia="Times New Roman" w:hAnsi="Times New Roman" w:cs="Times New Roman"/>
        </w:rPr>
        <w:t>Плата тариф за единицу услуги (работы), руб</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numPr>
          <w:ilvl w:val="0"/>
          <w:numId w:val="22"/>
        </w:numPr>
        <w:ind w:left="1440" w:hanging="360"/>
        <w:jc w:val="both"/>
        <w:rPr>
          <w:rFonts w:ascii="Times New Roman" w:eastAsia="Times New Roman" w:hAnsi="Times New Roman" w:cs="Times New Roman"/>
        </w:rPr>
      </w:pPr>
      <w:r>
        <w:rPr>
          <w:rFonts w:ascii="Times New Roman" w:eastAsia="Times New Roman" w:hAnsi="Times New Roman" w:cs="Times New Roman"/>
        </w:rPr>
        <w:t>Планируемый объем оказания услуг</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144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numPr>
          <w:ilvl w:val="0"/>
          <w:numId w:val="23"/>
        </w:numPr>
        <w:ind w:left="1440" w:hanging="360"/>
        <w:jc w:val="both"/>
        <w:rPr>
          <w:rFonts w:ascii="Times New Roman" w:eastAsia="Times New Roman" w:hAnsi="Times New Roman" w:cs="Times New Roman"/>
        </w:rPr>
      </w:pPr>
      <w:r>
        <w:rPr>
          <w:rFonts w:ascii="Times New Roman" w:eastAsia="Times New Roman" w:hAnsi="Times New Roman" w:cs="Times New Roman"/>
        </w:rPr>
        <w:t>Общий объем планируемых поступлений – колонка расчетная, данные автоматически считаются</w:t>
      </w:r>
    </w:p>
    <w:p w:rsidR="00093186" w:rsidRDefault="0055785A">
      <w:pPr>
        <w:numPr>
          <w:ilvl w:val="0"/>
          <w:numId w:val="23"/>
        </w:numPr>
        <w:ind w:left="1440" w:hanging="360"/>
        <w:jc w:val="both"/>
        <w:rPr>
          <w:rFonts w:ascii="Times New Roman" w:eastAsia="Times New Roman" w:hAnsi="Times New Roman" w:cs="Times New Roman"/>
        </w:rPr>
      </w:pPr>
      <w:r>
        <w:rPr>
          <w:rFonts w:ascii="Times New Roman" w:eastAsia="Times New Roman" w:hAnsi="Times New Roman" w:cs="Times New Roman"/>
        </w:rPr>
        <w:lastRenderedPageBreak/>
        <w:t>Уточнение –обязательное поле для заполнения, варианты из выпадающего списка.</w:t>
      </w:r>
    </w:p>
    <w:p w:rsidR="00093186" w:rsidRDefault="0055785A">
      <w:pPr>
        <w:ind w:left="1440" w:hanging="1156"/>
        <w:jc w:val="both"/>
        <w:rPr>
          <w:rFonts w:ascii="Times New Roman" w:eastAsia="Times New Roman" w:hAnsi="Times New Roman" w:cs="Times New Roman"/>
        </w:rPr>
      </w:pPr>
      <w:r>
        <w:object w:dxaOrig="7981" w:dyaOrig="860">
          <v:rect id="rectole0000000017" o:spid="_x0000_i1041" style="width:398.6pt;height:43.2pt" o:ole="" o:preferrelative="t" stroked="f">
            <v:imagedata r:id="rId45" o:title=""/>
          </v:rect>
          <o:OLEObject Type="Embed" ProgID="StaticMetafile" ShapeID="rectole0000000017" DrawAspect="Content" ObjectID="_1762327193" r:id="rId46"/>
        </w:object>
      </w:r>
    </w:p>
    <w:p w:rsidR="00093186" w:rsidRDefault="00093186">
      <w:pPr>
        <w:ind w:firstLine="851"/>
        <w:jc w:val="both"/>
        <w:rPr>
          <w:rFonts w:ascii="Times New Roman" w:eastAsia="Times New Roman" w:hAnsi="Times New Roman" w:cs="Times New Roman"/>
        </w:rPr>
      </w:pPr>
    </w:p>
    <w:p w:rsidR="00093186" w:rsidRDefault="00093186">
      <w:pPr>
        <w:ind w:firstLine="851"/>
        <w:jc w:val="both"/>
        <w:rPr>
          <w:rFonts w:ascii="Times New Roman" w:eastAsia="Times New Roman" w:hAnsi="Times New Roman" w:cs="Times New Roman"/>
        </w:rPr>
      </w:pPr>
    </w:p>
    <w:p w:rsidR="00093186" w:rsidRDefault="00093186">
      <w:pPr>
        <w:ind w:firstLine="851"/>
        <w:jc w:val="both"/>
        <w:rPr>
          <w:rFonts w:ascii="Times New Roman" w:eastAsia="Times New Roman" w:hAnsi="Times New Roman" w:cs="Times New Roman"/>
        </w:rPr>
      </w:pPr>
    </w:p>
    <w:p w:rsidR="00093186" w:rsidRDefault="0055785A">
      <w:pPr>
        <w:ind w:firstLine="851"/>
        <w:jc w:val="both"/>
        <w:rPr>
          <w:rFonts w:ascii="Times New Roman" w:eastAsia="Times New Roman" w:hAnsi="Times New Roman" w:cs="Times New Roman"/>
        </w:rPr>
      </w:pPr>
      <w:r>
        <w:rPr>
          <w:rFonts w:ascii="Times New Roman" w:eastAsia="Times New Roman" w:hAnsi="Times New Roman" w:cs="Times New Roman"/>
        </w:rPr>
        <w:t xml:space="preserve">В Пункте 1 и  1.1 Приложения 8 (Итоги) данные заполняются из выше перечисленных таблиц вкладки КОСГУ 130 по кнопке </w:t>
      </w:r>
      <w:r w:rsidRPr="001A57C3">
        <w:rPr>
          <w:rFonts w:ascii="Times New Roman" w:eastAsia="Times New Roman" w:hAnsi="Times New Roman" w:cs="Times New Roman"/>
          <w:b/>
        </w:rPr>
        <w:t>Расчет итогов(по странице или документу)</w:t>
      </w:r>
      <w:r>
        <w:rPr>
          <w:rFonts w:ascii="Times New Roman" w:eastAsia="Times New Roman" w:hAnsi="Times New Roman" w:cs="Times New Roman"/>
        </w:rPr>
        <w:t xml:space="preserve"> </w:t>
      </w:r>
    </w:p>
    <w:p w:rsidR="00093186" w:rsidRDefault="0055785A" w:rsidP="00093186">
      <w:pPr>
        <w:ind w:left="1440" w:hanging="1440"/>
        <w:jc w:val="both"/>
        <w:rPr>
          <w:rFonts w:ascii="Times New Roman" w:eastAsia="Times New Roman" w:hAnsi="Times New Roman" w:cs="Times New Roman"/>
        </w:rPr>
      </w:pPr>
      <w:r>
        <w:object w:dxaOrig="7741" w:dyaOrig="726">
          <v:rect id="rectole0000000018" o:spid="_x0000_i1042" style="width:387.65pt;height:36.3pt" o:ole="" o:preferrelative="t" stroked="f">
            <v:imagedata r:id="rId24" o:title=""/>
          </v:rect>
          <o:OLEObject Type="Embed" ProgID="StaticMetafile" ShapeID="rectole0000000018" DrawAspect="Content" ObjectID="_1762327194" r:id="rId47"/>
        </w:object>
      </w:r>
    </w:p>
    <w:p w:rsidR="00093186" w:rsidRDefault="00093186">
      <w:pPr>
        <w:ind w:left="1440"/>
        <w:jc w:val="both"/>
        <w:rPr>
          <w:rFonts w:ascii="Times New Roman" w:eastAsia="Times New Roman" w:hAnsi="Times New Roman" w:cs="Times New Roman"/>
        </w:rPr>
      </w:pPr>
    </w:p>
    <w:p w:rsidR="00093186" w:rsidRDefault="0055785A">
      <w:pPr>
        <w:spacing w:line="256" w:lineRule="auto"/>
        <w:ind w:firstLine="708"/>
        <w:jc w:val="center"/>
        <w:rPr>
          <w:rFonts w:ascii="Times New Roman" w:eastAsia="Times New Roman" w:hAnsi="Times New Roman" w:cs="Times New Roman"/>
        </w:rPr>
      </w:pPr>
      <w:r>
        <w:rPr>
          <w:rFonts w:ascii="Times New Roman" w:eastAsia="Times New Roman" w:hAnsi="Times New Roman" w:cs="Times New Roman"/>
          <w:b/>
        </w:rPr>
        <w:t>Вкладка «КОСГУ 140»</w:t>
      </w:r>
    </w:p>
    <w:p w:rsidR="00093186" w:rsidRDefault="0055785A">
      <w:pPr>
        <w:spacing w:line="256" w:lineRule="auto"/>
        <w:ind w:firstLine="708"/>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таблицы для заполнения:</w:t>
      </w:r>
    </w:p>
    <w:p w:rsidR="00093186" w:rsidRDefault="0055785A">
      <w:pPr>
        <w:spacing w:line="256" w:lineRule="auto"/>
        <w:jc w:val="both"/>
        <w:rPr>
          <w:rFonts w:ascii="Times New Roman" w:eastAsia="Times New Roman" w:hAnsi="Times New Roman" w:cs="Times New Roman"/>
        </w:rPr>
      </w:pPr>
      <w:r>
        <w:object w:dxaOrig="4838" w:dyaOrig="1459">
          <v:rect id="rectole0000000019" o:spid="_x0000_i1043" style="width:241.9pt;height:72.6pt" o:ole="" o:preferrelative="t" stroked="f">
            <v:imagedata r:id="rId48" o:title=""/>
          </v:rect>
          <o:OLEObject Type="Embed" ProgID="StaticMetafile" ShapeID="rectole0000000019" DrawAspect="Content" ObjectID="_1762327195" r:id="rId49"/>
        </w:object>
      </w:r>
    </w:p>
    <w:p w:rsidR="00093186" w:rsidRDefault="0055785A">
      <w:pPr>
        <w:spacing w:line="256" w:lineRule="auto"/>
        <w:ind w:firstLine="993"/>
        <w:jc w:val="both"/>
        <w:rPr>
          <w:rFonts w:ascii="Times New Roman" w:eastAsia="Times New Roman" w:hAnsi="Times New Roman" w:cs="Times New Roman"/>
        </w:rPr>
      </w:pPr>
      <w:r>
        <w:rPr>
          <w:rFonts w:ascii="Times New Roman" w:eastAsia="Times New Roman" w:hAnsi="Times New Roman" w:cs="Times New Roman"/>
        </w:rPr>
        <w:t>Пункты 1.1.4, 1.1.5, 1.1.6 и 1.1.7 Приложения 8 (КОСГУ 142, 143, 144, 145) Содержит таблицу с полями для заполнения:</w:t>
      </w:r>
    </w:p>
    <w:p w:rsidR="00093186" w:rsidRDefault="0055785A">
      <w:pPr>
        <w:numPr>
          <w:ilvl w:val="0"/>
          <w:numId w:val="24"/>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24"/>
        </w:numPr>
        <w:ind w:hanging="360"/>
        <w:jc w:val="both"/>
        <w:rPr>
          <w:rFonts w:ascii="Times New Roman" w:eastAsia="Times New Roman" w:hAnsi="Times New Roman" w:cs="Times New Roman"/>
        </w:rPr>
      </w:pPr>
      <w:r>
        <w:rPr>
          <w:rFonts w:ascii="Times New Roman" w:eastAsia="Times New Roman" w:hAnsi="Times New Roman" w:cs="Times New Roman"/>
        </w:rPr>
        <w:t>Косгу- поле для заполнения из справочника КОСГУ</w:t>
      </w:r>
    </w:p>
    <w:p w:rsidR="00093186" w:rsidRDefault="0055785A">
      <w:pPr>
        <w:numPr>
          <w:ilvl w:val="0"/>
          <w:numId w:val="24"/>
        </w:numPr>
        <w:ind w:hanging="36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Средняя сумма одного возмещения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Прогнозируемое количество</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numPr>
          <w:ilvl w:val="0"/>
          <w:numId w:val="25"/>
        </w:numPr>
        <w:ind w:hanging="36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Средняя сумма одного возмещения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Прогнозируемое количество</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numPr>
          <w:ilvl w:val="0"/>
          <w:numId w:val="26"/>
        </w:numPr>
        <w:ind w:hanging="36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Средняя сумма одного возмещения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Прогнозируемое количество</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ind w:left="720" w:hanging="578"/>
        <w:jc w:val="both"/>
        <w:rPr>
          <w:rFonts w:ascii="Times New Roman" w:eastAsia="Times New Roman" w:hAnsi="Times New Roman" w:cs="Times New Roman"/>
        </w:rPr>
      </w:pPr>
      <w:r>
        <w:object w:dxaOrig="8246" w:dyaOrig="967">
          <v:rect id="rectole0000000020" o:spid="_x0000_i1044" style="width:413pt;height:47.8pt" o:ole="" o:preferrelative="t" stroked="f">
            <v:imagedata r:id="rId50" o:title=""/>
          </v:rect>
          <o:OLEObject Type="Embed" ProgID="StaticMetafile" ShapeID="rectole0000000020" DrawAspect="Content" ObjectID="_1762327196" r:id="rId51"/>
        </w:object>
      </w: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В разделе Пункты 1.1.2 и 1.1.3 Приложения 8 (КОСГУ 141) доступны в таблице поля для заполнения:</w:t>
      </w:r>
    </w:p>
    <w:p w:rsidR="00093186" w:rsidRDefault="0055785A">
      <w:pPr>
        <w:numPr>
          <w:ilvl w:val="0"/>
          <w:numId w:val="27"/>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27"/>
        </w:numPr>
        <w:ind w:hanging="36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Средняя сумма одного возмещения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Прогнозируемое количество</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numPr>
          <w:ilvl w:val="0"/>
          <w:numId w:val="28"/>
        </w:numPr>
        <w:ind w:hanging="36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Средняя сумма одного возмещения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Прогнозируемое количество</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numPr>
          <w:ilvl w:val="0"/>
          <w:numId w:val="29"/>
        </w:numPr>
        <w:ind w:hanging="36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Средняя сумма одного возмещения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Прогнозируемое количество</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numPr>
          <w:ilvl w:val="0"/>
          <w:numId w:val="30"/>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для заполнения, выбирать из выпадающего списка.</w:t>
      </w:r>
    </w:p>
    <w:p w:rsidR="00093186" w:rsidRDefault="0055785A">
      <w:pPr>
        <w:ind w:left="720"/>
        <w:jc w:val="both"/>
        <w:rPr>
          <w:rFonts w:ascii="Times New Roman" w:eastAsia="Times New Roman" w:hAnsi="Times New Roman" w:cs="Times New Roman"/>
        </w:rPr>
      </w:pPr>
      <w:r>
        <w:object w:dxaOrig="7577" w:dyaOrig="901">
          <v:rect id="rectole0000000021" o:spid="_x0000_i1045" style="width:379pt;height:44.95pt" o:ole="" o:preferrelative="t" stroked="f">
            <v:imagedata r:id="rId52" o:title=""/>
          </v:rect>
          <o:OLEObject Type="Embed" ProgID="StaticMetafile" ShapeID="rectole0000000021" DrawAspect="Content" ObjectID="_1762327197" r:id="rId53"/>
        </w:object>
      </w:r>
    </w:p>
    <w:p w:rsidR="00093186" w:rsidRDefault="00093186">
      <w:pPr>
        <w:ind w:left="720"/>
        <w:jc w:val="both"/>
        <w:rPr>
          <w:rFonts w:ascii="Times New Roman" w:eastAsia="Times New Roman" w:hAnsi="Times New Roman" w:cs="Times New Roman"/>
        </w:rPr>
      </w:pP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 xml:space="preserve">Таблицы Пункта 1 и 1.1 Приложения 8 (Итоги) заполняется автоматически, из данных таблиц, перечисленных выше в вкладке КОСГУ 140 по кнопке </w:t>
      </w:r>
      <w:r w:rsidRPr="001A57C3">
        <w:rPr>
          <w:rFonts w:ascii="Times New Roman" w:eastAsia="Times New Roman" w:hAnsi="Times New Roman" w:cs="Times New Roman"/>
          <w:b/>
        </w:rPr>
        <w:t>Расчет итогов(по странице или документу)</w:t>
      </w:r>
      <w:r>
        <w:rPr>
          <w:rFonts w:ascii="Times New Roman" w:eastAsia="Times New Roman" w:hAnsi="Times New Roman" w:cs="Times New Roman"/>
          <w:b/>
        </w:rPr>
        <w:t>.</w:t>
      </w:r>
    </w:p>
    <w:p w:rsidR="00093186" w:rsidRDefault="0055785A">
      <w:pPr>
        <w:ind w:left="720"/>
        <w:jc w:val="both"/>
        <w:rPr>
          <w:rFonts w:ascii="Times New Roman" w:eastAsia="Times New Roman" w:hAnsi="Times New Roman" w:cs="Times New Roman"/>
        </w:rPr>
      </w:pPr>
      <w:r>
        <w:object w:dxaOrig="7556" w:dyaOrig="709">
          <v:rect id="rectole0000000022" o:spid="_x0000_i1046" style="width:378.45pt;height:35.15pt" o:ole="" o:preferrelative="t" stroked="f">
            <v:imagedata r:id="rId24" o:title=""/>
          </v:rect>
          <o:OLEObject Type="Embed" ProgID="StaticMetafile" ShapeID="rectole0000000022" DrawAspect="Content" ObjectID="_1762327198" r:id="rId54"/>
        </w:object>
      </w:r>
    </w:p>
    <w:p w:rsidR="00093186" w:rsidRDefault="00093186">
      <w:pPr>
        <w:ind w:left="720"/>
        <w:jc w:val="both"/>
        <w:rPr>
          <w:rFonts w:ascii="Times New Roman" w:eastAsia="Times New Roman" w:hAnsi="Times New Roman" w:cs="Times New Roman"/>
        </w:rPr>
      </w:pPr>
    </w:p>
    <w:p w:rsidR="00093186" w:rsidRDefault="0055785A">
      <w:pPr>
        <w:ind w:left="720"/>
        <w:jc w:val="center"/>
        <w:rPr>
          <w:rFonts w:ascii="Times New Roman" w:eastAsia="Times New Roman" w:hAnsi="Times New Roman" w:cs="Times New Roman"/>
          <w:b/>
        </w:rPr>
      </w:pPr>
      <w:r>
        <w:rPr>
          <w:rFonts w:ascii="Times New Roman" w:eastAsia="Times New Roman" w:hAnsi="Times New Roman" w:cs="Times New Roman"/>
          <w:b/>
        </w:rPr>
        <w:t>Вкладка «КОСГУ 150»</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Пункты:</w:t>
      </w:r>
    </w:p>
    <w:p w:rsidR="00093186" w:rsidRDefault="0055785A">
      <w:pPr>
        <w:ind w:left="720"/>
        <w:jc w:val="both"/>
        <w:rPr>
          <w:rFonts w:ascii="Times New Roman" w:eastAsia="Times New Roman" w:hAnsi="Times New Roman" w:cs="Times New Roman"/>
        </w:rPr>
      </w:pPr>
      <w:r>
        <w:object w:dxaOrig="6261" w:dyaOrig="2276">
          <v:rect id="rectole0000000023" o:spid="_x0000_i1047" style="width:312.75pt;height:114.05pt" o:ole="" o:preferrelative="t" stroked="f">
            <v:imagedata r:id="rId55" o:title=""/>
          </v:rect>
          <o:OLEObject Type="Embed" ProgID="StaticMetafile" ShapeID="rectole0000000023" DrawAspect="Content" ObjectID="_1762327199" r:id="rId56"/>
        </w:object>
      </w: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Пункты 1.1.4, 1.1.5 и 1.1.6 Приложения 8 (КОСГУ 150) содержит следующие таблицы с полями для заполнения:</w:t>
      </w:r>
    </w:p>
    <w:p w:rsidR="00093186" w:rsidRDefault="0055785A">
      <w:pPr>
        <w:numPr>
          <w:ilvl w:val="0"/>
          <w:numId w:val="31"/>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w:t>
      </w:r>
    </w:p>
    <w:p w:rsidR="00093186" w:rsidRDefault="0055785A">
      <w:pPr>
        <w:numPr>
          <w:ilvl w:val="0"/>
          <w:numId w:val="31"/>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31"/>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31"/>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numPr>
          <w:ilvl w:val="0"/>
          <w:numId w:val="31"/>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 поле для заполнения, выбирается из выпадающего списка.</w:t>
      </w:r>
    </w:p>
    <w:p w:rsidR="00093186" w:rsidRDefault="0055785A">
      <w:pPr>
        <w:ind w:left="720" w:hanging="720"/>
        <w:jc w:val="both"/>
        <w:rPr>
          <w:rFonts w:ascii="Times New Roman" w:eastAsia="Times New Roman" w:hAnsi="Times New Roman" w:cs="Times New Roman"/>
        </w:rPr>
      </w:pPr>
      <w:r>
        <w:object w:dxaOrig="8980" w:dyaOrig="1826">
          <v:rect id="rectole0000000024" o:spid="_x0000_i1048" style="width:449.3pt;height:91.6pt" o:ole="" o:preferrelative="t" stroked="f">
            <v:imagedata r:id="rId57" o:title=""/>
          </v:rect>
          <o:OLEObject Type="Embed" ProgID="StaticMetafile" ShapeID="rectole0000000024" DrawAspect="Content" ObjectID="_1762327200" r:id="rId58"/>
        </w:object>
      </w:r>
    </w:p>
    <w:p w:rsidR="00093186" w:rsidRDefault="0055785A">
      <w:pPr>
        <w:ind w:firstLine="993"/>
        <w:jc w:val="both"/>
        <w:rPr>
          <w:rFonts w:ascii="Times New Roman" w:eastAsia="Times New Roman" w:hAnsi="Times New Roman" w:cs="Times New Roman"/>
        </w:rPr>
      </w:pPr>
      <w:r>
        <w:rPr>
          <w:rFonts w:ascii="Times New Roman" w:eastAsia="Times New Roman" w:hAnsi="Times New Roman" w:cs="Times New Roman"/>
        </w:rPr>
        <w:t>В Пункте 1.1.3 Приложения 8 (КОСГУ 152) доступна таблица со следующими полями к заполнению:</w:t>
      </w:r>
    </w:p>
    <w:p w:rsidR="00093186" w:rsidRDefault="0055785A">
      <w:pPr>
        <w:numPr>
          <w:ilvl w:val="0"/>
          <w:numId w:val="32"/>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32"/>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32"/>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32"/>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numPr>
          <w:ilvl w:val="0"/>
          <w:numId w:val="32"/>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 поле для заполнения, выбирается из выпадающего списка.</w:t>
      </w:r>
    </w:p>
    <w:p w:rsidR="00093186" w:rsidRDefault="0055785A">
      <w:pPr>
        <w:ind w:left="720" w:hanging="720"/>
        <w:jc w:val="both"/>
        <w:rPr>
          <w:rFonts w:ascii="Times New Roman" w:eastAsia="Times New Roman" w:hAnsi="Times New Roman" w:cs="Times New Roman"/>
        </w:rPr>
      </w:pPr>
      <w:r>
        <w:object w:dxaOrig="8980" w:dyaOrig="1416">
          <v:rect id="rectole0000000025" o:spid="_x0000_i1049" style="width:449.3pt;height:70.85pt" o:ole="" o:preferrelative="t" stroked="f">
            <v:imagedata r:id="rId59" o:title=""/>
          </v:rect>
          <o:OLEObject Type="Embed" ProgID="StaticMetafile" ShapeID="rectole0000000025" DrawAspect="Content" ObjectID="_1762327201" r:id="rId60"/>
        </w:object>
      </w: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В Пункте 1.1.2 Приложения 8 (КОСГУ 151) доступна таблица со следующими полями к заполнению:</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Наименование показателя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Сумма на текущий финансовый год</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Сумма на первый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Сумма на второй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object w:dxaOrig="7825" w:dyaOrig="710">
          <v:rect id="rectole0000000026" o:spid="_x0000_i1050" style="width:392.25pt;height:35.15pt" o:ole="" o:preferrelative="t" stroked="f">
            <v:imagedata r:id="rId61" o:title=""/>
          </v:rect>
          <o:OLEObject Type="Embed" ProgID="StaticMetafile" ShapeID="rectole0000000026" DrawAspect="Content" ObjectID="_1762327202" r:id="rId62"/>
        </w:object>
      </w: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В Пункте 1.1.1 Приложения 8 (КОСГУ 156) доступна таблица со следующими полями к заполнению:</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Наименование показателя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Сумма на текущий финансовый год</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Сумма на первый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Сумма на второй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rsidR="00093186" w:rsidRDefault="0055785A">
      <w:pPr>
        <w:ind w:left="720" w:hanging="720"/>
        <w:jc w:val="both"/>
        <w:rPr>
          <w:rFonts w:ascii="Times New Roman" w:eastAsia="Times New Roman" w:hAnsi="Times New Roman" w:cs="Times New Roman"/>
        </w:rPr>
      </w:pPr>
      <w:r>
        <w:object w:dxaOrig="8498" w:dyaOrig="978">
          <v:rect id="rectole0000000027" o:spid="_x0000_i1051" style="width:425.1pt;height:48.4pt" o:ole="" o:preferrelative="t" stroked="f">
            <v:imagedata r:id="rId63" o:title=""/>
          </v:rect>
          <o:OLEObject Type="Embed" ProgID="StaticMetafile" ShapeID="rectole0000000027" DrawAspect="Content" ObjectID="_1762327203" r:id="rId64"/>
        </w:object>
      </w:r>
    </w:p>
    <w:p w:rsidR="00093186" w:rsidRDefault="0055785A" w:rsidP="00093186">
      <w:pPr>
        <w:ind w:firstLine="1134"/>
        <w:jc w:val="both"/>
        <w:rPr>
          <w:rFonts w:ascii="Times New Roman" w:eastAsia="Times New Roman" w:hAnsi="Times New Roman" w:cs="Times New Roman"/>
        </w:rPr>
      </w:pPr>
      <w:r>
        <w:rPr>
          <w:rFonts w:ascii="Times New Roman" w:eastAsia="Times New Roman" w:hAnsi="Times New Roman" w:cs="Times New Roman"/>
        </w:rPr>
        <w:t xml:space="preserve">В Пункте 1 и 1.1 Приложения 8 (Итоги) данные заполняются из вышеперечисленных таблиц вкладки КОСГУ 150 при нажатии на кнопку </w:t>
      </w:r>
      <w:r w:rsidRPr="001A57C3">
        <w:rPr>
          <w:rFonts w:ascii="Times New Roman" w:eastAsia="Times New Roman" w:hAnsi="Times New Roman" w:cs="Times New Roman"/>
          <w:b/>
        </w:rPr>
        <w:t>Расчет итогов(по странице или документу)</w:t>
      </w:r>
      <w:r>
        <w:rPr>
          <w:rFonts w:ascii="Times New Roman" w:eastAsia="Times New Roman" w:hAnsi="Times New Roman" w:cs="Times New Roman"/>
        </w:rPr>
        <w:t xml:space="preserve"> </w:t>
      </w:r>
      <w:r>
        <w:object w:dxaOrig="8980" w:dyaOrig="843">
          <v:rect id="rectole0000000028" o:spid="_x0000_i1052" style="width:449.3pt;height:42.05pt" o:ole="" o:preferrelative="t" stroked="f">
            <v:imagedata r:id="rId24" o:title=""/>
          </v:rect>
          <o:OLEObject Type="Embed" ProgID="StaticMetafile" ShapeID="rectole0000000028" DrawAspect="Content" ObjectID="_1762327204" r:id="rId65"/>
        </w:object>
      </w:r>
    </w:p>
    <w:p w:rsidR="00093186" w:rsidRDefault="00093186">
      <w:pPr>
        <w:ind w:left="720" w:hanging="720"/>
        <w:jc w:val="both"/>
        <w:rPr>
          <w:rFonts w:ascii="Times New Roman" w:eastAsia="Times New Roman" w:hAnsi="Times New Roman" w:cs="Times New Roman"/>
        </w:rPr>
      </w:pPr>
    </w:p>
    <w:p w:rsidR="00093186" w:rsidRDefault="0055785A">
      <w:pPr>
        <w:ind w:left="720"/>
        <w:jc w:val="center"/>
        <w:rPr>
          <w:rFonts w:ascii="Times New Roman" w:eastAsia="Times New Roman" w:hAnsi="Times New Roman" w:cs="Times New Roman"/>
          <w:b/>
        </w:rPr>
      </w:pPr>
      <w:r>
        <w:rPr>
          <w:rFonts w:ascii="Times New Roman" w:eastAsia="Times New Roman" w:hAnsi="Times New Roman" w:cs="Times New Roman"/>
          <w:b/>
        </w:rPr>
        <w:t>Вкладка «КОСГУ 160»</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w:t>
      </w:r>
    </w:p>
    <w:p w:rsidR="00093186" w:rsidRDefault="0055785A" w:rsidP="00093186">
      <w:pPr>
        <w:ind w:left="720" w:hanging="862"/>
        <w:jc w:val="both"/>
        <w:rPr>
          <w:rFonts w:ascii="Times New Roman" w:eastAsia="Times New Roman" w:hAnsi="Times New Roman" w:cs="Times New Roman"/>
        </w:rPr>
      </w:pPr>
      <w:r>
        <w:object w:dxaOrig="9796" w:dyaOrig="2795">
          <v:rect id="rectole0000000029" o:spid="_x0000_i1053" style="width:489pt;height:139.4pt" o:ole="" o:preferrelative="t" stroked="f">
            <v:imagedata r:id="rId66" o:title=""/>
          </v:rect>
          <o:OLEObject Type="Embed" ProgID="StaticMetafile" ShapeID="rectole0000000029" DrawAspect="Content" ObjectID="_1762327205" r:id="rId67"/>
        </w:object>
      </w:r>
      <w:r>
        <w:rPr>
          <w:rFonts w:ascii="Times New Roman" w:eastAsia="Times New Roman" w:hAnsi="Times New Roman" w:cs="Times New Roman"/>
        </w:rPr>
        <w:t>Пункты 1.1 Приложения 8 (КОСГУ 161-168) содержит таблицы для заполнения:</w:t>
      </w:r>
    </w:p>
    <w:p w:rsidR="00093186" w:rsidRDefault="0055785A">
      <w:pPr>
        <w:numPr>
          <w:ilvl w:val="0"/>
          <w:numId w:val="33"/>
        </w:numPr>
        <w:ind w:left="218" w:firstLine="1200"/>
        <w:jc w:val="both"/>
        <w:rPr>
          <w:rFonts w:ascii="Times New Roman" w:eastAsia="Times New Roman" w:hAnsi="Times New Roman" w:cs="Times New Roman"/>
        </w:rPr>
      </w:pPr>
      <w:r>
        <w:rPr>
          <w:rFonts w:ascii="Times New Roman" w:eastAsia="Times New Roman" w:hAnsi="Times New Roman" w:cs="Times New Roman"/>
        </w:rPr>
        <w:t>Расчет безвозмездных денежных поступлений капитального характера:</w:t>
      </w:r>
    </w:p>
    <w:p w:rsidR="00093186" w:rsidRDefault="0055785A">
      <w:pPr>
        <w:numPr>
          <w:ilvl w:val="0"/>
          <w:numId w:val="33"/>
        </w:numPr>
        <w:ind w:left="938" w:firstLine="208"/>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33"/>
        </w:numPr>
        <w:ind w:left="938" w:firstLine="208"/>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33"/>
        </w:numPr>
        <w:ind w:left="938" w:firstLine="208"/>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33"/>
        </w:numPr>
        <w:ind w:left="938" w:firstLine="208"/>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numPr>
          <w:ilvl w:val="0"/>
          <w:numId w:val="33"/>
        </w:numPr>
        <w:ind w:left="938" w:firstLine="208"/>
        <w:jc w:val="both"/>
        <w:rPr>
          <w:rFonts w:ascii="Times New Roman" w:eastAsia="Times New Roman" w:hAnsi="Times New Roman" w:cs="Times New Roman"/>
        </w:rPr>
      </w:pPr>
      <w:r>
        <w:rPr>
          <w:rFonts w:ascii="Times New Roman" w:eastAsia="Times New Roman" w:hAnsi="Times New Roman" w:cs="Times New Roman"/>
        </w:rPr>
        <w:t>КОСГУ</w:t>
      </w:r>
    </w:p>
    <w:p w:rsidR="00093186" w:rsidRDefault="0055785A" w:rsidP="00093186">
      <w:pPr>
        <w:ind w:left="938" w:hanging="938"/>
        <w:jc w:val="both"/>
        <w:rPr>
          <w:rFonts w:ascii="Times New Roman" w:eastAsia="Times New Roman" w:hAnsi="Times New Roman" w:cs="Times New Roman"/>
          <w:b/>
        </w:rPr>
      </w:pPr>
      <w:r>
        <w:object w:dxaOrig="9796" w:dyaOrig="2017">
          <v:rect id="rectole0000000030" o:spid="_x0000_i1054" style="width:489pt;height:100.2pt" o:ole="" o:preferrelative="t" stroked="f">
            <v:imagedata r:id="rId68" o:title=""/>
          </v:rect>
          <o:OLEObject Type="Embed" ProgID="StaticMetafile" ShapeID="rectole0000000030" DrawAspect="Content" ObjectID="_1762327206" r:id="rId69"/>
        </w:object>
      </w:r>
      <w:r>
        <w:rPr>
          <w:rFonts w:ascii="Times New Roman" w:eastAsia="Times New Roman" w:hAnsi="Times New Roman" w:cs="Times New Roman"/>
        </w:rPr>
        <w:t xml:space="preserve">В пункте 1 приложения 8 (Итог) таблица 1. Безвозмездные денежные поступления капитального характера заполняется автоматически по кнопке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p>
    <w:p w:rsidR="00093186" w:rsidRDefault="00093186" w:rsidP="00093186">
      <w:pPr>
        <w:ind w:left="938" w:hanging="938"/>
        <w:jc w:val="both"/>
        <w:rPr>
          <w:rFonts w:ascii="Times New Roman" w:eastAsia="Times New Roman" w:hAnsi="Times New Roman" w:cs="Times New Roman"/>
        </w:rPr>
      </w:pPr>
    </w:p>
    <w:p w:rsidR="00093186" w:rsidRDefault="0055785A">
      <w:pPr>
        <w:ind w:left="938" w:hanging="938"/>
        <w:jc w:val="both"/>
        <w:rPr>
          <w:rFonts w:ascii="Times New Roman" w:eastAsia="Times New Roman" w:hAnsi="Times New Roman" w:cs="Times New Roman"/>
        </w:rPr>
      </w:pPr>
      <w:r>
        <w:rPr>
          <w:noProof/>
        </w:rPr>
        <w:drawing>
          <wp:inline distT="0" distB="0" distL="0" distR="0" wp14:anchorId="05DD20E9" wp14:editId="4B9B5E01">
            <wp:extent cx="5490889" cy="150962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517299" cy="1516889"/>
                    </a:xfrm>
                    <a:prstGeom prst="rect">
                      <a:avLst/>
                    </a:prstGeom>
                  </pic:spPr>
                </pic:pic>
              </a:graphicData>
            </a:graphic>
          </wp:inline>
        </w:drawing>
      </w:r>
    </w:p>
    <w:p w:rsidR="00093186" w:rsidRDefault="0055785A">
      <w:pPr>
        <w:ind w:left="720"/>
        <w:jc w:val="center"/>
        <w:rPr>
          <w:rFonts w:ascii="Times New Roman" w:eastAsia="Times New Roman" w:hAnsi="Times New Roman" w:cs="Times New Roman"/>
          <w:b/>
        </w:rPr>
      </w:pPr>
      <w:r>
        <w:rPr>
          <w:rFonts w:ascii="Times New Roman" w:eastAsia="Times New Roman" w:hAnsi="Times New Roman" w:cs="Times New Roman"/>
          <w:b/>
        </w:rPr>
        <w:t>Вкладка «КОСГУ 180»</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w:t>
      </w:r>
    </w:p>
    <w:p w:rsidR="00093186" w:rsidRDefault="0055785A">
      <w:pPr>
        <w:ind w:left="720" w:hanging="720"/>
        <w:jc w:val="both"/>
        <w:rPr>
          <w:rFonts w:ascii="Times New Roman" w:eastAsia="Times New Roman" w:hAnsi="Times New Roman" w:cs="Times New Roman"/>
        </w:rPr>
      </w:pPr>
      <w:r>
        <w:object w:dxaOrig="8162" w:dyaOrig="1581">
          <v:rect id="rectole0000000032" o:spid="_x0000_i1055" style="width:407.8pt;height:78.35pt" o:ole="" o:preferrelative="t" stroked="f">
            <v:imagedata r:id="rId71" o:title=""/>
          </v:rect>
          <o:OLEObject Type="Embed" ProgID="StaticMetafile" ShapeID="rectole0000000032" DrawAspect="Content" ObjectID="_1762327207" r:id="rId72"/>
        </w:objec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Пункты 1.1 и 1.1.1 Приложения 8 (КОСГУ 182, 183, 184, 189) содержит таблицы для заполнения:</w:t>
      </w:r>
    </w:p>
    <w:p w:rsidR="00093186" w:rsidRDefault="0055785A">
      <w:pPr>
        <w:ind w:left="720" w:firstLine="414"/>
        <w:jc w:val="both"/>
        <w:rPr>
          <w:rFonts w:ascii="Times New Roman" w:eastAsia="Times New Roman" w:hAnsi="Times New Roman" w:cs="Times New Roman"/>
        </w:rPr>
      </w:pPr>
      <w:r>
        <w:rPr>
          <w:rFonts w:ascii="Times New Roman" w:eastAsia="Times New Roman" w:hAnsi="Times New Roman" w:cs="Times New Roman"/>
        </w:rPr>
        <w:t>Таблица 1.1.1 Расчет плановых поступлений в виде прочих доходов (КОСГУ 179)</w:t>
      </w:r>
    </w:p>
    <w:p w:rsidR="00093186" w:rsidRDefault="0055785A">
      <w:pPr>
        <w:numPr>
          <w:ilvl w:val="0"/>
          <w:numId w:val="34"/>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34"/>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34"/>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34"/>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Данные в таблицу 1.1 формируются автоматически по кнопке Рассчитать итоги по странице</w:t>
      </w:r>
    </w:p>
    <w:p w:rsidR="00093186" w:rsidRDefault="00093186">
      <w:pPr>
        <w:ind w:left="720"/>
        <w:jc w:val="both"/>
        <w:rPr>
          <w:rFonts w:ascii="Times New Roman" w:eastAsia="Times New Roman" w:hAnsi="Times New Roman" w:cs="Times New Roman"/>
        </w:rPr>
      </w:pPr>
    </w:p>
    <w:p w:rsidR="00093186" w:rsidRDefault="0055785A">
      <w:pPr>
        <w:ind w:left="720" w:hanging="720"/>
        <w:jc w:val="both"/>
        <w:rPr>
          <w:rFonts w:ascii="Times New Roman" w:eastAsia="Times New Roman" w:hAnsi="Times New Roman" w:cs="Times New Roman"/>
        </w:rPr>
      </w:pPr>
      <w:r>
        <w:object w:dxaOrig="8980" w:dyaOrig="2033">
          <v:rect id="rectole0000000033" o:spid="_x0000_i1056" style="width:449.3pt;height:101.95pt" o:ole="" o:preferrelative="t" stroked="f">
            <v:imagedata r:id="rId73" o:title=""/>
          </v:rect>
          <o:OLEObject Type="Embed" ProgID="StaticMetafile" ShapeID="rectole0000000033" DrawAspect="Content" ObjectID="_1762327208" r:id="rId74"/>
        </w:object>
      </w:r>
    </w:p>
    <w:p w:rsidR="00093186" w:rsidRDefault="0055785A" w:rsidP="00093186">
      <w:pPr>
        <w:ind w:left="142" w:hanging="142"/>
        <w:jc w:val="both"/>
        <w:rPr>
          <w:rFonts w:ascii="Times New Roman" w:eastAsia="Times New Roman" w:hAnsi="Times New Roman" w:cs="Times New Roman"/>
          <w:b/>
        </w:rPr>
      </w:pPr>
      <w:r>
        <w:rPr>
          <w:rFonts w:ascii="Times New Roman" w:eastAsia="Times New Roman" w:hAnsi="Times New Roman" w:cs="Times New Roman"/>
        </w:rPr>
        <w:t xml:space="preserve">    В пункте 1 Приложения 8 (Итог) Таблица 1. Расчет объема поступлений от прочих доходов заполняется автоматически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p>
    <w:p w:rsidR="00093186" w:rsidRDefault="00093186">
      <w:pPr>
        <w:spacing w:line="256" w:lineRule="auto"/>
        <w:ind w:firstLine="1134"/>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object w:dxaOrig="8980" w:dyaOrig="843">
          <v:rect id="rectole0000000034" o:spid="_x0000_i1057" style="width:449.3pt;height:42.05pt" o:ole="" o:preferrelative="t" stroked="f">
            <v:imagedata r:id="rId24" o:title=""/>
          </v:rect>
          <o:OLEObject Type="Embed" ProgID="StaticMetafile" ShapeID="rectole0000000034" DrawAspect="Content" ObjectID="_1762327209" r:id="rId75"/>
        </w:object>
      </w:r>
    </w:p>
    <w:p w:rsidR="00093186" w:rsidRDefault="00093186">
      <w:pPr>
        <w:ind w:left="720"/>
        <w:jc w:val="both"/>
        <w:rPr>
          <w:rFonts w:ascii="Times New Roman" w:eastAsia="Times New Roman" w:hAnsi="Times New Roman" w:cs="Times New Roman"/>
        </w:rPr>
      </w:pPr>
    </w:p>
    <w:p w:rsidR="00093186" w:rsidRDefault="00093186">
      <w:pPr>
        <w:ind w:left="720"/>
        <w:jc w:val="center"/>
        <w:rPr>
          <w:rFonts w:ascii="Times New Roman" w:eastAsia="Times New Roman" w:hAnsi="Times New Roman" w:cs="Times New Roman"/>
          <w:b/>
        </w:rPr>
      </w:pPr>
    </w:p>
    <w:p w:rsidR="00093186" w:rsidRDefault="0055785A">
      <w:pPr>
        <w:ind w:left="720"/>
        <w:jc w:val="center"/>
        <w:rPr>
          <w:rFonts w:ascii="Times New Roman" w:eastAsia="Times New Roman" w:hAnsi="Times New Roman" w:cs="Times New Roman"/>
          <w:b/>
        </w:rPr>
      </w:pPr>
      <w:r>
        <w:rPr>
          <w:rFonts w:ascii="Times New Roman" w:eastAsia="Times New Roman" w:hAnsi="Times New Roman" w:cs="Times New Roman"/>
          <w:b/>
        </w:rPr>
        <w:t>Вкладка «Активы 400»</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Содержит таблицы для заполнения:</w:t>
      </w:r>
    </w:p>
    <w:p w:rsidR="00093186" w:rsidRDefault="0055785A">
      <w:pPr>
        <w:ind w:left="720" w:hanging="720"/>
        <w:jc w:val="both"/>
        <w:rPr>
          <w:rFonts w:ascii="Times New Roman" w:eastAsia="Times New Roman" w:hAnsi="Times New Roman" w:cs="Times New Roman"/>
        </w:rPr>
      </w:pPr>
      <w:r>
        <w:object w:dxaOrig="6196" w:dyaOrig="1569">
          <v:rect id="rectole0000000035" o:spid="_x0000_i1058" style="width:309.9pt;height:78.35pt" o:ole="" o:preferrelative="t" stroked="f">
            <v:imagedata r:id="rId76" o:title=""/>
          </v:rect>
          <o:OLEObject Type="Embed" ProgID="StaticMetafile" ShapeID="rectole0000000035" DrawAspect="Content" ObjectID="_1762327210" r:id="rId77"/>
        </w:object>
      </w:r>
    </w:p>
    <w:p w:rsidR="00093186" w:rsidRDefault="0055785A">
      <w:pPr>
        <w:ind w:left="720" w:firstLine="698"/>
        <w:jc w:val="both"/>
        <w:rPr>
          <w:rFonts w:ascii="Times New Roman" w:eastAsia="Times New Roman" w:hAnsi="Times New Roman" w:cs="Times New Roman"/>
        </w:rPr>
      </w:pPr>
      <w:r>
        <w:rPr>
          <w:rFonts w:ascii="Times New Roman" w:eastAsia="Times New Roman" w:hAnsi="Times New Roman" w:cs="Times New Roman"/>
        </w:rPr>
        <w:t>Пункты 1.2.1, 1.2.2 и 1.2.3 Приложения 8, в таблице доступны следующие поля для заполнения:</w:t>
      </w:r>
    </w:p>
    <w:p w:rsidR="00093186" w:rsidRDefault="0055785A">
      <w:pPr>
        <w:numPr>
          <w:ilvl w:val="0"/>
          <w:numId w:val="35"/>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35"/>
        </w:numPr>
        <w:ind w:hanging="360"/>
        <w:jc w:val="both"/>
        <w:rPr>
          <w:rFonts w:ascii="Times New Roman" w:eastAsia="Times New Roman" w:hAnsi="Times New Roman" w:cs="Times New Roman"/>
        </w:rPr>
      </w:pPr>
      <w:r>
        <w:rPr>
          <w:rFonts w:ascii="Times New Roman" w:eastAsia="Times New Roman" w:hAnsi="Times New Roman" w:cs="Times New Roman"/>
        </w:rPr>
        <w:t>Единица измерения</w:t>
      </w:r>
    </w:p>
    <w:p w:rsidR="00093186" w:rsidRDefault="0055785A">
      <w:pPr>
        <w:numPr>
          <w:ilvl w:val="0"/>
          <w:numId w:val="35"/>
        </w:numPr>
        <w:ind w:hanging="360"/>
        <w:jc w:val="both"/>
        <w:rPr>
          <w:rFonts w:ascii="Times New Roman" w:eastAsia="Times New Roman" w:hAnsi="Times New Roman" w:cs="Times New Roman"/>
        </w:rPr>
      </w:pPr>
      <w:r>
        <w:rPr>
          <w:rFonts w:ascii="Times New Roman" w:eastAsia="Times New Roman" w:hAnsi="Times New Roman" w:cs="Times New Roman"/>
        </w:rPr>
        <w:t xml:space="preserve">На текущий финансовый год: Цена, количество, сумма (расчетная колонка = цена*количество) </w:t>
      </w:r>
    </w:p>
    <w:p w:rsidR="00093186" w:rsidRDefault="0055785A">
      <w:pPr>
        <w:numPr>
          <w:ilvl w:val="0"/>
          <w:numId w:val="35"/>
        </w:numPr>
        <w:ind w:hanging="36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w:t>
      </w:r>
      <w:r>
        <w:rPr>
          <w:rFonts w:ascii="Calibri" w:eastAsia="Calibri" w:hAnsi="Calibri" w:cs="Calibri"/>
        </w:rPr>
        <w:t xml:space="preserve"> </w:t>
      </w:r>
      <w:r>
        <w:rPr>
          <w:rFonts w:ascii="Times New Roman" w:eastAsia="Times New Roman" w:hAnsi="Times New Roman" w:cs="Times New Roman"/>
        </w:rPr>
        <w:t xml:space="preserve">Цена, количество, сумма (расчетная колонка = цена*количество) </w:t>
      </w:r>
    </w:p>
    <w:p w:rsidR="00093186" w:rsidRDefault="0055785A">
      <w:pPr>
        <w:numPr>
          <w:ilvl w:val="0"/>
          <w:numId w:val="35"/>
        </w:numPr>
        <w:ind w:hanging="360"/>
        <w:jc w:val="both"/>
        <w:rPr>
          <w:rFonts w:ascii="Times New Roman" w:eastAsia="Times New Roman" w:hAnsi="Times New Roman" w:cs="Times New Roman"/>
        </w:rPr>
      </w:pPr>
      <w:r>
        <w:rPr>
          <w:rFonts w:ascii="Times New Roman" w:eastAsia="Times New Roman" w:hAnsi="Times New Roman" w:cs="Times New Roman"/>
        </w:rPr>
        <w:t xml:space="preserve">На второй год планового периода: Цена, количество, сумма (расчетная колонка = цена*количество) </w:t>
      </w:r>
    </w:p>
    <w:p w:rsidR="00093186" w:rsidRDefault="0055785A">
      <w:pPr>
        <w:numPr>
          <w:ilvl w:val="0"/>
          <w:numId w:val="35"/>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для заполнения, из выпадающего списка.</w:t>
      </w:r>
    </w:p>
    <w:p w:rsidR="00093186" w:rsidRDefault="0055785A">
      <w:pPr>
        <w:ind w:left="720" w:hanging="578"/>
        <w:jc w:val="both"/>
        <w:rPr>
          <w:rFonts w:ascii="Times New Roman" w:eastAsia="Times New Roman" w:hAnsi="Times New Roman" w:cs="Times New Roman"/>
        </w:rPr>
      </w:pPr>
      <w:r>
        <w:object w:dxaOrig="8980" w:dyaOrig="1955">
          <v:rect id="rectole0000000036" o:spid="_x0000_i1059" style="width:449.3pt;height:96.75pt" o:ole="" o:preferrelative="t" stroked="f">
            <v:imagedata r:id="rId78" o:title=""/>
          </v:rect>
          <o:OLEObject Type="Embed" ProgID="StaticMetafile" ShapeID="rectole0000000036" DrawAspect="Content" ObjectID="_1762327211" r:id="rId79"/>
        </w:object>
      </w:r>
    </w:p>
    <w:p w:rsidR="00093186" w:rsidRDefault="0055785A" w:rsidP="00093186">
      <w:pPr>
        <w:ind w:firstLine="709"/>
        <w:jc w:val="both"/>
        <w:rPr>
          <w:rFonts w:ascii="Times New Roman" w:eastAsia="Times New Roman" w:hAnsi="Times New Roman" w:cs="Times New Roman"/>
        </w:rPr>
      </w:pPr>
      <w:r>
        <w:rPr>
          <w:rFonts w:ascii="Times New Roman" w:eastAsia="Times New Roman" w:hAnsi="Times New Roman" w:cs="Times New Roman"/>
        </w:rPr>
        <w:lastRenderedPageBreak/>
        <w:t xml:space="preserve">Таблицы Пункта 1 и 1.2 Приложения 8 (Итоги) заполняется автоматически из данных, указанных в таблицах вкладки Активы 400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p>
    <w:p w:rsidR="00093186" w:rsidRDefault="0055785A">
      <w:pPr>
        <w:ind w:left="720"/>
        <w:jc w:val="both"/>
        <w:rPr>
          <w:rFonts w:ascii="Times New Roman" w:eastAsia="Times New Roman" w:hAnsi="Times New Roman" w:cs="Times New Roman"/>
        </w:rPr>
      </w:pPr>
      <w:r>
        <w:object w:dxaOrig="8980" w:dyaOrig="843">
          <v:rect id="rectole0000000037" o:spid="_x0000_i1060" style="width:449.3pt;height:42.05pt" o:ole="" o:preferrelative="t" stroked="f">
            <v:imagedata r:id="rId24" o:title=""/>
          </v:rect>
          <o:OLEObject Type="Embed" ProgID="StaticMetafile" ShapeID="rectole0000000037" DrawAspect="Content" ObjectID="_1762327212" r:id="rId80"/>
        </w:object>
      </w:r>
    </w:p>
    <w:p w:rsidR="00093186" w:rsidRDefault="00093186">
      <w:pPr>
        <w:ind w:left="720"/>
        <w:jc w:val="both"/>
        <w:rPr>
          <w:rFonts w:ascii="Times New Roman" w:eastAsia="Times New Roman" w:hAnsi="Times New Roman" w:cs="Times New Roman"/>
        </w:rPr>
      </w:pPr>
    </w:p>
    <w:p w:rsidR="00093186" w:rsidRDefault="0055785A">
      <w:pPr>
        <w:ind w:left="720"/>
        <w:jc w:val="center"/>
        <w:rPr>
          <w:rFonts w:ascii="Times New Roman" w:eastAsia="Times New Roman" w:hAnsi="Times New Roman" w:cs="Times New Roman"/>
          <w:b/>
        </w:rPr>
      </w:pPr>
      <w:r>
        <w:rPr>
          <w:rFonts w:ascii="Times New Roman" w:eastAsia="Times New Roman" w:hAnsi="Times New Roman" w:cs="Times New Roman"/>
          <w:b/>
        </w:rPr>
        <w:t xml:space="preserve">Вкладка «Активы 620» </w:t>
      </w:r>
    </w:p>
    <w:p w:rsidR="00093186" w:rsidRDefault="0055785A">
      <w:pPr>
        <w:ind w:left="720"/>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w:t>
      </w:r>
    </w:p>
    <w:p w:rsidR="00093186" w:rsidRDefault="0055785A">
      <w:pPr>
        <w:ind w:left="720"/>
        <w:jc w:val="both"/>
        <w:rPr>
          <w:rFonts w:ascii="Times New Roman" w:eastAsia="Times New Roman" w:hAnsi="Times New Roman" w:cs="Times New Roman"/>
        </w:rPr>
      </w:pPr>
      <w:r>
        <w:object w:dxaOrig="6688" w:dyaOrig="1669">
          <v:rect id="rectole0000000038" o:spid="_x0000_i1061" style="width:335.25pt;height:82.95pt" o:ole="" o:preferrelative="t" stroked="f">
            <v:imagedata r:id="rId81" o:title=""/>
          </v:rect>
          <o:OLEObject Type="Embed" ProgID="StaticMetafile" ShapeID="rectole0000000038" DrawAspect="Content" ObjectID="_1762327213" r:id="rId82"/>
        </w:object>
      </w:r>
    </w:p>
    <w:p w:rsidR="00093186" w:rsidRDefault="0055785A">
      <w:pPr>
        <w:ind w:left="720" w:firstLine="840"/>
        <w:jc w:val="both"/>
        <w:rPr>
          <w:rFonts w:ascii="Times New Roman" w:eastAsia="Times New Roman" w:hAnsi="Times New Roman" w:cs="Times New Roman"/>
        </w:rPr>
      </w:pPr>
      <w:r>
        <w:rPr>
          <w:rFonts w:ascii="Times New Roman" w:eastAsia="Times New Roman" w:hAnsi="Times New Roman" w:cs="Times New Roman"/>
        </w:rPr>
        <w:t>Пункты 1.2.1, 1.2.2 и 1.2.3 приложения 8 с табличными к заполнению:</w:t>
      </w:r>
    </w:p>
    <w:p w:rsidR="00093186" w:rsidRDefault="0055785A">
      <w:pPr>
        <w:numPr>
          <w:ilvl w:val="0"/>
          <w:numId w:val="36"/>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36"/>
        </w:numPr>
        <w:ind w:hanging="360"/>
        <w:jc w:val="both"/>
        <w:rPr>
          <w:rFonts w:ascii="Times New Roman" w:eastAsia="Times New Roman" w:hAnsi="Times New Roman" w:cs="Times New Roman"/>
        </w:rPr>
      </w:pPr>
      <w:r>
        <w:rPr>
          <w:rFonts w:ascii="Times New Roman" w:eastAsia="Times New Roman" w:hAnsi="Times New Roman" w:cs="Times New Roman"/>
        </w:rPr>
        <w:t>Единица измерения</w:t>
      </w:r>
    </w:p>
    <w:p w:rsidR="00093186" w:rsidRDefault="0055785A">
      <w:pPr>
        <w:numPr>
          <w:ilvl w:val="0"/>
          <w:numId w:val="36"/>
        </w:numPr>
        <w:ind w:hanging="36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 (цена, количество, сумма)</w:t>
      </w:r>
    </w:p>
    <w:p w:rsidR="00093186" w:rsidRDefault="0055785A">
      <w:pPr>
        <w:numPr>
          <w:ilvl w:val="0"/>
          <w:numId w:val="36"/>
        </w:numPr>
        <w:ind w:hanging="36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 (цена, количество. Сумма)</w:t>
      </w:r>
    </w:p>
    <w:p w:rsidR="00093186" w:rsidRDefault="0055785A">
      <w:pPr>
        <w:numPr>
          <w:ilvl w:val="0"/>
          <w:numId w:val="36"/>
        </w:numPr>
        <w:ind w:hanging="36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 (цена, количество. Стоимость)</w:t>
      </w:r>
    </w:p>
    <w:p w:rsidR="00093186" w:rsidRDefault="0055785A">
      <w:pPr>
        <w:numPr>
          <w:ilvl w:val="0"/>
          <w:numId w:val="36"/>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к заполнению, выбирать данные из выпадающего списка.</w:t>
      </w:r>
    </w:p>
    <w:p w:rsidR="00093186" w:rsidRDefault="0055785A">
      <w:pPr>
        <w:spacing w:line="256" w:lineRule="auto"/>
        <w:jc w:val="both"/>
        <w:rPr>
          <w:rFonts w:ascii="Times New Roman" w:eastAsia="Times New Roman" w:hAnsi="Times New Roman" w:cs="Times New Roman"/>
        </w:rPr>
      </w:pPr>
      <w:r>
        <w:object w:dxaOrig="8980" w:dyaOrig="1384">
          <v:rect id="rectole0000000039" o:spid="_x0000_i1062" style="width:449.3pt;height:68.55pt" o:ole="" o:preferrelative="t" stroked="f">
            <v:imagedata r:id="rId83" o:title=""/>
          </v:rect>
          <o:OLEObject Type="Embed" ProgID="StaticMetafile" ShapeID="rectole0000000039" DrawAspect="Content" ObjectID="_1762327214" r:id="rId84"/>
        </w:object>
      </w:r>
    </w:p>
    <w:p w:rsidR="00093186" w:rsidRDefault="0055785A" w:rsidP="00093186">
      <w:pPr>
        <w:spacing w:line="25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Таблицы в Пункте 1 и 1.2 Приложения 8 (Итоги) заполняются автоматически. Из указанных данных в таблицах вкладки Активы 620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p>
    <w:p w:rsidR="00093186" w:rsidRDefault="0055785A">
      <w:pPr>
        <w:tabs>
          <w:tab w:val="left" w:pos="567"/>
        </w:tabs>
        <w:spacing w:line="256" w:lineRule="auto"/>
        <w:jc w:val="both"/>
        <w:rPr>
          <w:rFonts w:ascii="Times New Roman" w:eastAsia="Times New Roman" w:hAnsi="Times New Roman" w:cs="Times New Roman"/>
        </w:rPr>
      </w:pPr>
      <w:r>
        <w:object w:dxaOrig="8980" w:dyaOrig="843">
          <v:rect id="rectole0000000040" o:spid="_x0000_i1063" style="width:449.3pt;height:42.05pt" o:ole="" o:preferrelative="t" stroked="f">
            <v:imagedata r:id="rId24" o:title=""/>
          </v:rect>
          <o:OLEObject Type="Embed" ProgID="StaticMetafile" ShapeID="rectole0000000040" DrawAspect="Content" ObjectID="_1762327215" r:id="rId85"/>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 xml:space="preserve">Вкладка «Активы 630» </w:t>
      </w:r>
    </w:p>
    <w:p w:rsidR="00093186" w:rsidRDefault="0055785A">
      <w:pPr>
        <w:spacing w:line="256" w:lineRule="auto"/>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w:t>
      </w:r>
    </w:p>
    <w:p w:rsidR="00093186" w:rsidRDefault="0055785A">
      <w:pPr>
        <w:spacing w:line="256" w:lineRule="auto"/>
        <w:jc w:val="both"/>
        <w:rPr>
          <w:rFonts w:ascii="Times New Roman" w:eastAsia="Times New Roman" w:hAnsi="Times New Roman" w:cs="Times New Roman"/>
        </w:rPr>
      </w:pPr>
      <w:r>
        <w:object w:dxaOrig="4287" w:dyaOrig="1345">
          <v:rect id="rectole0000000041" o:spid="_x0000_i1064" style="width:214.85pt;height:67.4pt" o:ole="" o:preferrelative="t" stroked="f">
            <v:imagedata r:id="rId86" o:title=""/>
          </v:rect>
          <o:OLEObject Type="Embed" ProgID="StaticMetafile" ShapeID="rectole0000000041" DrawAspect="Content" ObjectID="_1762327216" r:id="rId87"/>
        </w:object>
      </w:r>
    </w:p>
    <w:p w:rsidR="00093186" w:rsidRDefault="0055785A">
      <w:pPr>
        <w:spacing w:line="256" w:lineRule="auto"/>
        <w:ind w:firstLine="1560"/>
        <w:jc w:val="both"/>
        <w:rPr>
          <w:rFonts w:ascii="Times New Roman" w:eastAsia="Times New Roman" w:hAnsi="Times New Roman" w:cs="Times New Roman"/>
        </w:rPr>
      </w:pPr>
      <w:r>
        <w:rPr>
          <w:rFonts w:ascii="Times New Roman" w:eastAsia="Times New Roman" w:hAnsi="Times New Roman" w:cs="Times New Roman"/>
        </w:rPr>
        <w:t>Пункты 1.2.1, 1.2.2, и 1.2.3 Приложения 8 с полями к заполнению:</w:t>
      </w:r>
    </w:p>
    <w:p w:rsidR="00093186" w:rsidRDefault="0055785A">
      <w:pPr>
        <w:numPr>
          <w:ilvl w:val="0"/>
          <w:numId w:val="37"/>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37"/>
        </w:numPr>
        <w:ind w:hanging="360"/>
        <w:jc w:val="both"/>
        <w:rPr>
          <w:rFonts w:ascii="Times New Roman" w:eastAsia="Times New Roman" w:hAnsi="Times New Roman" w:cs="Times New Roman"/>
        </w:rPr>
      </w:pPr>
      <w:r>
        <w:rPr>
          <w:rFonts w:ascii="Times New Roman" w:eastAsia="Times New Roman" w:hAnsi="Times New Roman" w:cs="Times New Roman"/>
        </w:rPr>
        <w:t>Единица измерения</w:t>
      </w:r>
    </w:p>
    <w:p w:rsidR="00093186" w:rsidRDefault="0055785A">
      <w:pPr>
        <w:numPr>
          <w:ilvl w:val="0"/>
          <w:numId w:val="37"/>
        </w:numPr>
        <w:ind w:hanging="36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 (цена, количество, сумма)</w:t>
      </w:r>
    </w:p>
    <w:p w:rsidR="00093186" w:rsidRDefault="0055785A">
      <w:pPr>
        <w:numPr>
          <w:ilvl w:val="0"/>
          <w:numId w:val="37"/>
        </w:numPr>
        <w:ind w:hanging="360"/>
        <w:jc w:val="both"/>
        <w:rPr>
          <w:rFonts w:ascii="Times New Roman" w:eastAsia="Times New Roman" w:hAnsi="Times New Roman" w:cs="Times New Roman"/>
        </w:rPr>
      </w:pPr>
      <w:r>
        <w:rPr>
          <w:rFonts w:ascii="Times New Roman" w:eastAsia="Times New Roman" w:hAnsi="Times New Roman" w:cs="Times New Roman"/>
        </w:rPr>
        <w:t>На первый год планового периода (цена, количество. Сумма)</w:t>
      </w:r>
    </w:p>
    <w:p w:rsidR="00093186" w:rsidRDefault="0055785A">
      <w:pPr>
        <w:numPr>
          <w:ilvl w:val="0"/>
          <w:numId w:val="37"/>
        </w:numPr>
        <w:ind w:hanging="36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 (цена, количество. Стоимость)</w:t>
      </w:r>
    </w:p>
    <w:p w:rsidR="00093186" w:rsidRDefault="0055785A">
      <w:pPr>
        <w:numPr>
          <w:ilvl w:val="0"/>
          <w:numId w:val="37"/>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к заполнению, выбирать данные из выпадающего списка.</w:t>
      </w:r>
    </w:p>
    <w:p w:rsidR="00093186" w:rsidRDefault="0055785A">
      <w:pPr>
        <w:spacing w:line="256" w:lineRule="auto"/>
        <w:jc w:val="both"/>
        <w:rPr>
          <w:rFonts w:ascii="Times New Roman" w:eastAsia="Times New Roman" w:hAnsi="Times New Roman" w:cs="Times New Roman"/>
        </w:rPr>
      </w:pPr>
      <w:r>
        <w:object w:dxaOrig="8980" w:dyaOrig="1319">
          <v:rect id="rectole0000000042" o:spid="_x0000_i1065" style="width:449.3pt;height:66.25pt" o:ole="" o:preferrelative="t" stroked="f">
            <v:imagedata r:id="rId88" o:title=""/>
          </v:rect>
          <o:OLEObject Type="Embed" ProgID="StaticMetafile" ShapeID="rectole0000000042" DrawAspect="Content" ObjectID="_1762327217" r:id="rId89"/>
        </w:object>
      </w:r>
    </w:p>
    <w:p w:rsidR="00093186" w:rsidRDefault="0055785A">
      <w:pPr>
        <w:spacing w:line="256" w:lineRule="auto"/>
        <w:ind w:firstLine="1560"/>
        <w:jc w:val="both"/>
        <w:rPr>
          <w:rFonts w:ascii="Times New Roman" w:eastAsia="Times New Roman" w:hAnsi="Times New Roman" w:cs="Times New Roman"/>
        </w:rPr>
      </w:pPr>
      <w:r>
        <w:rPr>
          <w:rFonts w:ascii="Times New Roman" w:eastAsia="Times New Roman" w:hAnsi="Times New Roman" w:cs="Times New Roman"/>
        </w:rPr>
        <w:t xml:space="preserve">Таблицы в Пункте 1 и 1.2 Приложения 8 (Итоги) заполняются автоматически. Из указанных данных в таблицах вкладки Активы 630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p>
    <w:p w:rsidR="00093186" w:rsidRDefault="0055785A">
      <w:pPr>
        <w:spacing w:line="256" w:lineRule="auto"/>
        <w:jc w:val="both"/>
        <w:rPr>
          <w:rFonts w:ascii="Times New Roman" w:eastAsia="Times New Roman" w:hAnsi="Times New Roman" w:cs="Times New Roman"/>
        </w:rPr>
      </w:pPr>
      <w:r>
        <w:object w:dxaOrig="8980" w:dyaOrig="843">
          <v:rect id="rectole0000000043" o:spid="_x0000_i1066" style="width:449.3pt;height:42.05pt" o:ole="" o:preferrelative="t" stroked="f">
            <v:imagedata r:id="rId24" o:title=""/>
          </v:rect>
          <o:OLEObject Type="Embed" ProgID="StaticMetafile" ShapeID="rectole0000000043" DrawAspect="Content" ObjectID="_1762327218" r:id="rId90"/>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418"/>
        <w:jc w:val="center"/>
        <w:rPr>
          <w:rFonts w:ascii="Times New Roman" w:eastAsia="Times New Roman" w:hAnsi="Times New Roman" w:cs="Times New Roman"/>
          <w:b/>
        </w:rPr>
      </w:pPr>
      <w:r>
        <w:rPr>
          <w:rFonts w:ascii="Times New Roman" w:eastAsia="Times New Roman" w:hAnsi="Times New Roman" w:cs="Times New Roman"/>
          <w:b/>
        </w:rPr>
        <w:t>Вкладка «Поступление 640»</w:t>
      </w:r>
    </w:p>
    <w:p w:rsidR="00093186" w:rsidRDefault="0055785A">
      <w:pPr>
        <w:spacing w:line="256" w:lineRule="auto"/>
        <w:ind w:firstLine="1418"/>
        <w:jc w:val="both"/>
        <w:rPr>
          <w:rFonts w:ascii="Times New Roman" w:eastAsia="Times New Roman" w:hAnsi="Times New Roman" w:cs="Times New Roman"/>
        </w:rPr>
      </w:pPr>
      <w:r>
        <w:rPr>
          <w:rFonts w:ascii="Times New Roman" w:eastAsia="Times New Roman" w:hAnsi="Times New Roman" w:cs="Times New Roman"/>
        </w:rPr>
        <w:t>Во вкладке доступна для заполнения Таблица 1.2 Детализированный расчет поступлений от погашения предоставленных ранее ссуд и кредитов</w:t>
      </w:r>
    </w:p>
    <w:p w:rsidR="00093186" w:rsidRDefault="0055785A">
      <w:pPr>
        <w:spacing w:line="256" w:lineRule="auto"/>
        <w:jc w:val="both"/>
        <w:rPr>
          <w:rFonts w:ascii="Times New Roman" w:eastAsia="Times New Roman" w:hAnsi="Times New Roman" w:cs="Times New Roman"/>
        </w:rPr>
      </w:pPr>
      <w:r>
        <w:object w:dxaOrig="8980" w:dyaOrig="2091">
          <v:rect id="rectole0000000044" o:spid="_x0000_i1067" style="width:449.3pt;height:104.85pt" o:ole="" o:preferrelative="t" stroked="f">
            <v:imagedata r:id="rId91" o:title=""/>
          </v:rect>
          <o:OLEObject Type="Embed" ProgID="StaticMetafile" ShapeID="rectole0000000044" DrawAspect="Content" ObjectID="_1762327219" r:id="rId92"/>
        </w:object>
      </w:r>
    </w:p>
    <w:p w:rsidR="00093186" w:rsidRDefault="0055785A" w:rsidP="00093186">
      <w:pPr>
        <w:spacing w:line="256" w:lineRule="auto"/>
        <w:ind w:firstLine="284"/>
        <w:jc w:val="both"/>
        <w:rPr>
          <w:rFonts w:ascii="Times New Roman" w:eastAsia="Times New Roman" w:hAnsi="Times New Roman" w:cs="Times New Roman"/>
        </w:rPr>
      </w:pPr>
      <w:r>
        <w:rPr>
          <w:rFonts w:ascii="Times New Roman" w:eastAsia="Times New Roman" w:hAnsi="Times New Roman" w:cs="Times New Roman"/>
        </w:rPr>
        <w:t>Доступны для заполнения следующие поля:</w:t>
      </w:r>
    </w:p>
    <w:p w:rsidR="00093186" w:rsidRDefault="0055785A">
      <w:pPr>
        <w:numPr>
          <w:ilvl w:val="0"/>
          <w:numId w:val="38"/>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 текстовое поле, заполнение руками;</w:t>
      </w:r>
    </w:p>
    <w:p w:rsidR="00093186" w:rsidRDefault="0055785A">
      <w:pPr>
        <w:numPr>
          <w:ilvl w:val="0"/>
          <w:numId w:val="38"/>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38"/>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38"/>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rsidP="00093186">
      <w:pPr>
        <w:ind w:firstLine="284"/>
        <w:jc w:val="both"/>
        <w:rPr>
          <w:rFonts w:ascii="Times New Roman" w:eastAsia="Times New Roman" w:hAnsi="Times New Roman" w:cs="Times New Roman"/>
        </w:rPr>
      </w:pPr>
      <w:r>
        <w:rPr>
          <w:rFonts w:ascii="Times New Roman" w:eastAsia="Times New Roman" w:hAnsi="Times New Roman" w:cs="Times New Roman"/>
        </w:rPr>
        <w:lastRenderedPageBreak/>
        <w:t xml:space="preserve">В Таблице 1. Расчет объема поступлений средств от погашения предоставленных ранее ссуд и кредитов данные формируются автоматически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rPr>
        <w:t>, таблица для редактирования не доступна.</w:t>
      </w:r>
    </w:p>
    <w:p w:rsidR="00093186" w:rsidRDefault="00093186">
      <w:pPr>
        <w:spacing w:line="256" w:lineRule="auto"/>
        <w:jc w:val="center"/>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Вкладка «Поступление займов 710»</w:t>
      </w:r>
    </w:p>
    <w:p w:rsidR="00093186" w:rsidRDefault="0055785A" w:rsidP="00093186">
      <w:pPr>
        <w:spacing w:line="256" w:lineRule="auto"/>
        <w:ind w:firstLine="284"/>
        <w:jc w:val="both"/>
        <w:rPr>
          <w:rFonts w:ascii="Times New Roman" w:eastAsia="Times New Roman" w:hAnsi="Times New Roman" w:cs="Times New Roman"/>
        </w:rPr>
      </w:pPr>
      <w:r>
        <w:rPr>
          <w:rFonts w:ascii="Times New Roman" w:eastAsia="Times New Roman" w:hAnsi="Times New Roman" w:cs="Times New Roman"/>
        </w:rPr>
        <w:t>Пункт 1 и 1.2 Приложения 8, доступна для заполнения Таблица 2. Расчет объема поступлений займов, ссуд</w:t>
      </w:r>
    </w:p>
    <w:p w:rsidR="00093186" w:rsidRDefault="0055785A">
      <w:pPr>
        <w:spacing w:line="256" w:lineRule="auto"/>
        <w:jc w:val="both"/>
        <w:rPr>
          <w:rFonts w:ascii="Times New Roman" w:eastAsia="Times New Roman" w:hAnsi="Times New Roman" w:cs="Times New Roman"/>
        </w:rPr>
      </w:pPr>
      <w:r>
        <w:object w:dxaOrig="8980" w:dyaOrig="2117">
          <v:rect id="rectole0000000045" o:spid="_x0000_i1068" style="width:449.3pt;height:106pt" o:ole="" o:preferrelative="t" stroked="f">
            <v:imagedata r:id="rId93" o:title=""/>
          </v:rect>
          <o:OLEObject Type="Embed" ProgID="StaticMetafile" ShapeID="rectole0000000045" DrawAspect="Content" ObjectID="_1762327220" r:id="rId94"/>
        </w:object>
      </w:r>
    </w:p>
    <w:p w:rsidR="00093186" w:rsidRDefault="0055785A">
      <w:pPr>
        <w:spacing w:line="256" w:lineRule="auto"/>
        <w:ind w:firstLine="1560"/>
        <w:jc w:val="both"/>
        <w:rPr>
          <w:rFonts w:ascii="Times New Roman" w:eastAsia="Times New Roman" w:hAnsi="Times New Roman" w:cs="Times New Roman"/>
        </w:rPr>
      </w:pPr>
      <w:r>
        <w:rPr>
          <w:rFonts w:ascii="Times New Roman" w:eastAsia="Times New Roman" w:hAnsi="Times New Roman" w:cs="Times New Roman"/>
        </w:rPr>
        <w:t>Доступны для заполнения следующие поля:</w:t>
      </w:r>
    </w:p>
    <w:p w:rsidR="00093186" w:rsidRDefault="0055785A">
      <w:pPr>
        <w:numPr>
          <w:ilvl w:val="0"/>
          <w:numId w:val="39"/>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 текстовое поле, заполнение руками;</w:t>
      </w:r>
    </w:p>
    <w:p w:rsidR="00093186" w:rsidRDefault="0055785A">
      <w:pPr>
        <w:numPr>
          <w:ilvl w:val="0"/>
          <w:numId w:val="39"/>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39"/>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39"/>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rsidP="00093186">
      <w:pPr>
        <w:ind w:firstLine="426"/>
        <w:jc w:val="both"/>
        <w:rPr>
          <w:rFonts w:ascii="Times New Roman" w:eastAsia="Times New Roman" w:hAnsi="Times New Roman" w:cs="Times New Roman"/>
        </w:rPr>
      </w:pPr>
      <w:r>
        <w:rPr>
          <w:rFonts w:ascii="Times New Roman" w:eastAsia="Times New Roman" w:hAnsi="Times New Roman" w:cs="Times New Roman"/>
        </w:rPr>
        <w:t xml:space="preserve">В Таблице 1. Расчет объема поступлений ссуд, кредитов (заимствований) данные формируются автоматически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rPr>
        <w:t>, таблица для редактирования не доступна.</w: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560"/>
        <w:jc w:val="center"/>
        <w:rPr>
          <w:rFonts w:ascii="Times New Roman" w:eastAsia="Times New Roman" w:hAnsi="Times New Roman" w:cs="Times New Roman"/>
          <w:b/>
        </w:rPr>
      </w:pPr>
      <w:r>
        <w:rPr>
          <w:rFonts w:ascii="Times New Roman" w:eastAsia="Times New Roman" w:hAnsi="Times New Roman" w:cs="Times New Roman"/>
          <w:b/>
        </w:rPr>
        <w:t>Вкладка «Прочие поступления 510»</w:t>
      </w:r>
    </w:p>
    <w:p w:rsidR="00093186" w:rsidRDefault="0055785A" w:rsidP="00093186">
      <w:pPr>
        <w:spacing w:line="256" w:lineRule="auto"/>
        <w:ind w:firstLine="426"/>
        <w:jc w:val="both"/>
        <w:rPr>
          <w:rFonts w:ascii="Times New Roman" w:eastAsia="Times New Roman" w:hAnsi="Times New Roman" w:cs="Times New Roman"/>
        </w:rPr>
      </w:pPr>
      <w:r>
        <w:rPr>
          <w:rFonts w:ascii="Times New Roman" w:eastAsia="Times New Roman" w:hAnsi="Times New Roman" w:cs="Times New Roman"/>
        </w:rPr>
        <w:t>Во вкладке 510 для заполнения доступна Таблица 2. Расчет объема прочих поступлений</w:t>
      </w:r>
    </w:p>
    <w:p w:rsidR="00093186" w:rsidRDefault="0055785A">
      <w:pPr>
        <w:spacing w:line="256" w:lineRule="auto"/>
        <w:jc w:val="both"/>
        <w:rPr>
          <w:rFonts w:ascii="Times New Roman" w:eastAsia="Times New Roman" w:hAnsi="Times New Roman" w:cs="Times New Roman"/>
        </w:rPr>
      </w:pPr>
      <w:r>
        <w:object w:dxaOrig="8980" w:dyaOrig="2479">
          <v:rect id="rectole0000000046" o:spid="_x0000_i1069" style="width:449.3pt;height:123.85pt" o:ole="" o:preferrelative="t" stroked="f">
            <v:imagedata r:id="rId95" o:title=""/>
          </v:rect>
          <o:OLEObject Type="Embed" ProgID="StaticMetafile" ShapeID="rectole0000000046" DrawAspect="Content" ObjectID="_1762327221" r:id="rId96"/>
        </w:object>
      </w:r>
    </w:p>
    <w:p w:rsidR="00093186" w:rsidRDefault="0055785A">
      <w:pPr>
        <w:spacing w:line="256" w:lineRule="auto"/>
        <w:ind w:firstLine="1560"/>
        <w:jc w:val="both"/>
        <w:rPr>
          <w:rFonts w:ascii="Times New Roman" w:eastAsia="Times New Roman" w:hAnsi="Times New Roman" w:cs="Times New Roman"/>
        </w:rPr>
      </w:pPr>
      <w:r>
        <w:rPr>
          <w:rFonts w:ascii="Times New Roman" w:eastAsia="Times New Roman" w:hAnsi="Times New Roman" w:cs="Times New Roman"/>
        </w:rPr>
        <w:t>Для внесения данных доступны следующие поля:</w:t>
      </w:r>
    </w:p>
    <w:p w:rsidR="00093186" w:rsidRDefault="0055785A">
      <w:pPr>
        <w:numPr>
          <w:ilvl w:val="0"/>
          <w:numId w:val="40"/>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 ручное заполнение;</w:t>
      </w:r>
    </w:p>
    <w:p w:rsidR="00093186" w:rsidRDefault="0055785A">
      <w:pPr>
        <w:numPr>
          <w:ilvl w:val="0"/>
          <w:numId w:val="40"/>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40"/>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40"/>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numPr>
          <w:ilvl w:val="0"/>
          <w:numId w:val="40"/>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Уточнение – обязательное поле для заполнения, выбрать вариант из выпадающего списка.</w:t>
      </w:r>
    </w:p>
    <w:p w:rsidR="00093186" w:rsidRDefault="0055785A" w:rsidP="00093186">
      <w:pPr>
        <w:ind w:firstLine="720"/>
        <w:jc w:val="both"/>
        <w:rPr>
          <w:rFonts w:ascii="Times New Roman" w:eastAsia="Times New Roman" w:hAnsi="Times New Roman" w:cs="Times New Roman"/>
        </w:rPr>
      </w:pPr>
      <w:r>
        <w:rPr>
          <w:rFonts w:ascii="Times New Roman" w:eastAsia="Times New Roman" w:hAnsi="Times New Roman" w:cs="Times New Roman"/>
        </w:rPr>
        <w:t>В Таблице 1. Расчет объема прочих поступлений данные формируются автоматически</w:t>
      </w:r>
      <w:r w:rsidRPr="00F651A2">
        <w:rPr>
          <w:rFonts w:ascii="Times New Roman" w:eastAsia="Times New Roman" w:hAnsi="Times New Roman" w:cs="Times New Roman"/>
        </w:rPr>
        <w:t xml:space="preserve"> </w:t>
      </w:r>
      <w:r>
        <w:rPr>
          <w:rFonts w:ascii="Times New Roman" w:eastAsia="Times New Roman" w:hAnsi="Times New Roman" w:cs="Times New Roman"/>
        </w:rPr>
        <w:t xml:space="preserve">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rPr>
        <w:t>, таблица для редактирования не доступна.</w:t>
      </w:r>
    </w:p>
    <w:p w:rsidR="00093186" w:rsidRDefault="00093186">
      <w:pPr>
        <w:ind w:left="720"/>
        <w:jc w:val="both"/>
        <w:rPr>
          <w:rFonts w:ascii="Times New Roman" w:eastAsia="Times New Roman" w:hAnsi="Times New Roman" w:cs="Times New Roman"/>
        </w:rPr>
      </w:pPr>
    </w:p>
    <w:p w:rsidR="00093186" w:rsidRDefault="0055785A">
      <w:pPr>
        <w:spacing w:line="256" w:lineRule="auto"/>
        <w:ind w:firstLine="1560"/>
        <w:jc w:val="center"/>
        <w:rPr>
          <w:rFonts w:ascii="Times New Roman" w:eastAsia="Times New Roman" w:hAnsi="Times New Roman" w:cs="Times New Roman"/>
          <w:b/>
        </w:rPr>
      </w:pPr>
      <w:r>
        <w:rPr>
          <w:rFonts w:ascii="Times New Roman" w:eastAsia="Times New Roman" w:hAnsi="Times New Roman" w:cs="Times New Roman"/>
          <w:b/>
        </w:rPr>
        <w:t>Вкладка «Взаиморасчеты 510»</w:t>
      </w:r>
    </w:p>
    <w:p w:rsidR="00093186" w:rsidRDefault="0055785A" w:rsidP="00093186">
      <w:pPr>
        <w:spacing w:line="256" w:lineRule="auto"/>
        <w:ind w:firstLine="709"/>
        <w:jc w:val="both"/>
        <w:rPr>
          <w:rFonts w:ascii="Times New Roman" w:eastAsia="Times New Roman" w:hAnsi="Times New Roman" w:cs="Times New Roman"/>
        </w:rPr>
      </w:pPr>
      <w:r>
        <w:rPr>
          <w:rFonts w:ascii="Times New Roman" w:eastAsia="Times New Roman" w:hAnsi="Times New Roman" w:cs="Times New Roman"/>
        </w:rPr>
        <w:t>Во вкладке Взаиморасчеты 510 доступна для заполнения таблица 2. Расчет объема прочих поступлений.</w:t>
      </w:r>
    </w:p>
    <w:p w:rsidR="00093186" w:rsidRDefault="0055785A">
      <w:pPr>
        <w:spacing w:line="256" w:lineRule="auto"/>
        <w:jc w:val="both"/>
        <w:rPr>
          <w:rFonts w:ascii="Times New Roman" w:eastAsia="Times New Roman" w:hAnsi="Times New Roman" w:cs="Times New Roman"/>
        </w:rPr>
      </w:pPr>
      <w:r>
        <w:object w:dxaOrig="8980" w:dyaOrig="2476">
          <v:rect id="rectole0000000047" o:spid="_x0000_i1070" style="width:449.3pt;height:123.85pt" o:ole="" o:preferrelative="t" stroked="f">
            <v:imagedata r:id="rId97" o:title=""/>
          </v:rect>
          <o:OLEObject Type="Embed" ProgID="StaticMetafile" ShapeID="rectole0000000047" DrawAspect="Content" ObjectID="_1762327222" r:id="rId98"/>
        </w:objec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В данной таблице доступны для заполнения следующие поля:</w:t>
      </w:r>
    </w:p>
    <w:p w:rsidR="00093186" w:rsidRDefault="0055785A">
      <w:pPr>
        <w:numPr>
          <w:ilvl w:val="0"/>
          <w:numId w:val="41"/>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 ручное заполнение;</w:t>
      </w:r>
    </w:p>
    <w:p w:rsidR="00093186" w:rsidRDefault="0055785A">
      <w:pPr>
        <w:numPr>
          <w:ilvl w:val="0"/>
          <w:numId w:val="41"/>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41"/>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41"/>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numPr>
          <w:ilvl w:val="0"/>
          <w:numId w:val="41"/>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для заполнения, выбрать вариант из выпадающего списка.</w:t>
      </w:r>
    </w:p>
    <w:p w:rsidR="00093186" w:rsidRDefault="0055785A" w:rsidP="00093186">
      <w:pPr>
        <w:spacing w:line="256"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В Таблице 1. Расчет объема поступлений в рамках взаиморасчетов между учреждением и обособленным подразделением данные формируются автоматически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rPr>
        <w:t>, таблица для редактирования не доступна.</w:t>
      </w:r>
    </w:p>
    <w:p w:rsidR="00093186" w:rsidRDefault="0055785A">
      <w:pPr>
        <w:spacing w:line="256" w:lineRule="auto"/>
        <w:jc w:val="both"/>
        <w:rPr>
          <w:rFonts w:ascii="Times New Roman" w:eastAsia="Times New Roman" w:hAnsi="Times New Roman" w:cs="Times New Roman"/>
        </w:rPr>
      </w:pPr>
      <w:r>
        <w:object w:dxaOrig="8980" w:dyaOrig="843">
          <v:rect id="rectole0000000048" o:spid="_x0000_i1071" style="width:449.3pt;height:42.05pt" o:ole="" o:preferrelative="t" stroked="f">
            <v:imagedata r:id="rId24" o:title=""/>
          </v:rect>
          <o:OLEObject Type="Embed" ProgID="StaticMetafile" ShapeID="rectole0000000048" DrawAspect="Content" ObjectID="_1762327223" r:id="rId99"/>
        </w:object>
      </w:r>
    </w:p>
    <w:p w:rsidR="00093186" w:rsidRDefault="00093186">
      <w:pPr>
        <w:spacing w:line="256" w:lineRule="auto"/>
        <w:ind w:firstLine="1560"/>
        <w:jc w:val="center"/>
        <w:rPr>
          <w:rFonts w:ascii="Times New Roman" w:eastAsia="Times New Roman" w:hAnsi="Times New Roman" w:cs="Times New Roman"/>
          <w:b/>
        </w:rPr>
      </w:pPr>
    </w:p>
    <w:p w:rsidR="00093186" w:rsidRDefault="0055785A">
      <w:pPr>
        <w:spacing w:line="256" w:lineRule="auto"/>
        <w:ind w:firstLine="1560"/>
        <w:jc w:val="center"/>
        <w:rPr>
          <w:rFonts w:ascii="Times New Roman" w:eastAsia="Times New Roman" w:hAnsi="Times New Roman" w:cs="Times New Roman"/>
          <w:b/>
        </w:rPr>
      </w:pPr>
      <w:r>
        <w:rPr>
          <w:rFonts w:ascii="Times New Roman" w:eastAsia="Times New Roman" w:hAnsi="Times New Roman" w:cs="Times New Roman"/>
          <w:b/>
        </w:rPr>
        <w:t>Вкладка «Налоги из дохода»</w:t>
      </w:r>
    </w:p>
    <w:p w:rsidR="00093186" w:rsidRDefault="0055785A" w:rsidP="00093186">
      <w:pPr>
        <w:spacing w:line="256" w:lineRule="auto"/>
        <w:ind w:firstLine="709"/>
        <w:jc w:val="both"/>
        <w:rPr>
          <w:rFonts w:ascii="Times New Roman" w:eastAsia="Times New Roman" w:hAnsi="Times New Roman" w:cs="Times New Roman"/>
        </w:rPr>
      </w:pPr>
      <w:r>
        <w:rPr>
          <w:rFonts w:ascii="Times New Roman" w:eastAsia="Times New Roman" w:hAnsi="Times New Roman" w:cs="Times New Roman"/>
        </w:rPr>
        <w:t>В вкладке доступна для заполнения таблица 1. Расчет налогов объектом налогообложения для которых является доходы (прибыль) учреждения.</w:t>
      </w:r>
    </w:p>
    <w:p w:rsidR="00093186" w:rsidRDefault="0055785A">
      <w:pPr>
        <w:spacing w:line="256" w:lineRule="auto"/>
        <w:jc w:val="both"/>
        <w:rPr>
          <w:rFonts w:ascii="Times New Roman" w:eastAsia="Times New Roman" w:hAnsi="Times New Roman" w:cs="Times New Roman"/>
        </w:rPr>
      </w:pPr>
      <w:r>
        <w:object w:dxaOrig="8980" w:dyaOrig="2417">
          <v:rect id="rectole0000000049" o:spid="_x0000_i1072" style="width:449.3pt;height:120.4pt" o:ole="" o:preferrelative="t" stroked="f">
            <v:imagedata r:id="rId100" o:title=""/>
          </v:rect>
          <o:OLEObject Type="Embed" ProgID="StaticMetafile" ShapeID="rectole0000000049" DrawAspect="Content" ObjectID="_1762327224" r:id="rId101"/>
        </w:objec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В данной таблице доступны для заполнения следующие поля:</w:t>
      </w:r>
    </w:p>
    <w:p w:rsidR="00093186" w:rsidRDefault="0055785A">
      <w:pPr>
        <w:numPr>
          <w:ilvl w:val="0"/>
          <w:numId w:val="42"/>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 ручное заполнение;</w:t>
      </w:r>
    </w:p>
    <w:p w:rsidR="00093186" w:rsidRDefault="0055785A">
      <w:pPr>
        <w:numPr>
          <w:ilvl w:val="0"/>
          <w:numId w:val="42"/>
        </w:numPr>
        <w:ind w:hanging="360"/>
        <w:jc w:val="both"/>
        <w:rPr>
          <w:rFonts w:ascii="Times New Roman" w:eastAsia="Times New Roman" w:hAnsi="Times New Roman" w:cs="Times New Roman"/>
        </w:rPr>
      </w:pPr>
      <w:r>
        <w:rPr>
          <w:rFonts w:ascii="Times New Roman" w:eastAsia="Times New Roman" w:hAnsi="Times New Roman" w:cs="Times New Roman"/>
        </w:rPr>
        <w:t>Сумма на текущий финансовый год;</w:t>
      </w:r>
    </w:p>
    <w:p w:rsidR="00093186" w:rsidRDefault="0055785A">
      <w:pPr>
        <w:numPr>
          <w:ilvl w:val="0"/>
          <w:numId w:val="42"/>
        </w:numPr>
        <w:ind w:hanging="360"/>
        <w:jc w:val="both"/>
        <w:rPr>
          <w:rFonts w:ascii="Times New Roman" w:eastAsia="Times New Roman" w:hAnsi="Times New Roman" w:cs="Times New Roman"/>
        </w:rPr>
      </w:pPr>
      <w:r>
        <w:rPr>
          <w:rFonts w:ascii="Times New Roman" w:eastAsia="Times New Roman" w:hAnsi="Times New Roman" w:cs="Times New Roman"/>
        </w:rPr>
        <w:t>Сумма на первый год планового периода;</w:t>
      </w:r>
    </w:p>
    <w:p w:rsidR="00093186" w:rsidRDefault="0055785A">
      <w:pPr>
        <w:numPr>
          <w:ilvl w:val="0"/>
          <w:numId w:val="42"/>
        </w:numPr>
        <w:ind w:hanging="360"/>
        <w:jc w:val="both"/>
        <w:rPr>
          <w:rFonts w:ascii="Times New Roman" w:eastAsia="Times New Roman" w:hAnsi="Times New Roman" w:cs="Times New Roman"/>
        </w:rPr>
      </w:pPr>
      <w:r>
        <w:rPr>
          <w:rFonts w:ascii="Times New Roman" w:eastAsia="Times New Roman" w:hAnsi="Times New Roman" w:cs="Times New Roman"/>
        </w:rPr>
        <w:t>Сумма на второй год планового периода;</w:t>
      </w:r>
    </w:p>
    <w:p w:rsidR="00093186" w:rsidRDefault="0055785A">
      <w:pPr>
        <w:numPr>
          <w:ilvl w:val="0"/>
          <w:numId w:val="42"/>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для заполнения, выбрать вариант из выпадающего списка.</w:t>
      </w:r>
    </w:p>
    <w:p w:rsidR="00093186" w:rsidRDefault="00093186">
      <w:pPr>
        <w:ind w:left="720"/>
        <w:jc w:val="both"/>
        <w:rPr>
          <w:rFonts w:ascii="Times New Roman" w:eastAsia="Times New Roman" w:hAnsi="Times New Roman" w:cs="Times New Roman"/>
        </w:rPr>
      </w:pPr>
    </w:p>
    <w:p w:rsidR="00093186" w:rsidRPr="00FD6F00" w:rsidRDefault="0055785A" w:rsidP="00093186">
      <w:pPr>
        <w:spacing w:line="256" w:lineRule="auto"/>
        <w:ind w:firstLine="709"/>
        <w:jc w:val="both"/>
        <w:rPr>
          <w:rFonts w:ascii="Times New Roman" w:eastAsia="Times New Roman" w:hAnsi="Times New Roman" w:cs="Times New Roman"/>
          <w:b/>
        </w:rPr>
      </w:pPr>
      <w:r>
        <w:rPr>
          <w:rFonts w:ascii="Times New Roman" w:eastAsia="Times New Roman" w:hAnsi="Times New Roman" w:cs="Times New Roman"/>
        </w:rPr>
        <w:t>В Таблице 1. Расчет выплат на уплату налогов, объектом налогообложения для которых является доходы(прибыль) учреждения данные формируются автоматически, таблица для редактирования не доступна. Для заполнения нажать сверху «</w:t>
      </w:r>
      <w:r w:rsidRPr="00FD6F00">
        <w:rPr>
          <w:rFonts w:ascii="Times New Roman" w:eastAsia="Times New Roman" w:hAnsi="Times New Roman" w:cs="Times New Roman"/>
          <w:b/>
        </w:rPr>
        <w:t>Расчет итогов/по странице (либо по документу)»</w:t>
      </w:r>
    </w:p>
    <w:p w:rsidR="00093186" w:rsidRDefault="00093186">
      <w:pPr>
        <w:ind w:left="720"/>
        <w:jc w:val="both"/>
        <w:rPr>
          <w:rFonts w:ascii="Times New Roman" w:eastAsia="Times New Roman" w:hAnsi="Times New Roman" w:cs="Times New Roman"/>
        </w:rPr>
      </w:pPr>
    </w:p>
    <w:p w:rsidR="00093186" w:rsidRPr="00C3263C" w:rsidRDefault="0055785A" w:rsidP="00093186">
      <w:pPr>
        <w:numPr>
          <w:ilvl w:val="0"/>
          <w:numId w:val="2"/>
        </w:numPr>
        <w:jc w:val="center"/>
        <w:rPr>
          <w:rFonts w:ascii="Times New Roman" w:eastAsia="Times New Roman" w:hAnsi="Times New Roman" w:cs="Times New Roman"/>
          <w:sz w:val="28"/>
        </w:rPr>
      </w:pPr>
      <w:r w:rsidRPr="00C3263C">
        <w:rPr>
          <w:rFonts w:ascii="Times New Roman" w:eastAsia="Times New Roman" w:hAnsi="Times New Roman" w:cs="Times New Roman"/>
          <w:b/>
          <w:sz w:val="28"/>
        </w:rPr>
        <w:t>Раздел «РАСХОДЫ».</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w:t>
      </w:r>
    </w:p>
    <w:p w:rsidR="00093186" w:rsidRDefault="0055785A">
      <w:pPr>
        <w:spacing w:line="256" w:lineRule="auto"/>
        <w:jc w:val="both"/>
        <w:rPr>
          <w:rFonts w:ascii="Times New Roman" w:eastAsia="Times New Roman" w:hAnsi="Times New Roman" w:cs="Times New Roman"/>
        </w:rPr>
      </w:pPr>
      <w:r>
        <w:object w:dxaOrig="8980" w:dyaOrig="1359">
          <v:rect id="rectole0000000050" o:spid="_x0000_i1073" style="width:449.3pt;height:67.95pt" o:ole="" o:preferrelative="t" stroked="f">
            <v:imagedata r:id="rId102" o:title=""/>
          </v:rect>
          <o:OLEObject Type="Embed" ProgID="StaticMetafile" ShapeID="rectole0000000050" DrawAspect="Content" ObjectID="_1762327225" r:id="rId103"/>
        </w:object>
      </w:r>
    </w:p>
    <w:p w:rsidR="00093186" w:rsidRDefault="0055785A">
      <w:pPr>
        <w:spacing w:line="256" w:lineRule="auto"/>
        <w:jc w:val="center"/>
        <w:rPr>
          <w:rFonts w:ascii="Times New Roman" w:eastAsia="Times New Roman" w:hAnsi="Times New Roman" w:cs="Times New Roman"/>
        </w:rPr>
      </w:pPr>
      <w:r>
        <w:rPr>
          <w:rFonts w:ascii="Times New Roman" w:eastAsia="Times New Roman" w:hAnsi="Times New Roman" w:cs="Times New Roman"/>
          <w:b/>
        </w:rPr>
        <w:t>Вкладка «ФОТ 111»</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Для заполнения доступны следующие таблицы:</w:t>
      </w:r>
    </w:p>
    <w:p w:rsidR="00093186" w:rsidRDefault="0055785A">
      <w:pPr>
        <w:spacing w:line="256" w:lineRule="auto"/>
        <w:jc w:val="both"/>
        <w:rPr>
          <w:rFonts w:ascii="Times New Roman" w:eastAsia="Times New Roman" w:hAnsi="Times New Roman" w:cs="Times New Roman"/>
        </w:rPr>
      </w:pPr>
      <w:r>
        <w:object w:dxaOrig="8980" w:dyaOrig="1949">
          <v:rect id="rectole0000000051" o:spid="_x0000_i1074" style="width:449.3pt;height:96.75pt" o:ole="" o:preferrelative="t" stroked="f">
            <v:imagedata r:id="rId104" o:title=""/>
          </v:rect>
          <o:OLEObject Type="Embed" ProgID="StaticMetafile" ShapeID="rectole0000000051" DrawAspect="Content" ObjectID="_1762327226" r:id="rId105"/>
        </w:objec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В Пункте 2.2, 2.3, 2.4 и 2,5 Приложения 9 для заполнения доступны поля:</w:t>
      </w:r>
    </w:p>
    <w:p w:rsidR="00093186" w:rsidRDefault="0055785A">
      <w:pPr>
        <w:numPr>
          <w:ilvl w:val="0"/>
          <w:numId w:val="43"/>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 текстовое поле, ручное заполнение;</w:t>
      </w:r>
    </w:p>
    <w:p w:rsidR="00093186" w:rsidRDefault="0055785A">
      <w:pPr>
        <w:numPr>
          <w:ilvl w:val="0"/>
          <w:numId w:val="43"/>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КОСГУ – выбрать из справочника КОСГУ;</w:t>
      </w:r>
    </w:p>
    <w:p w:rsidR="00093186" w:rsidRDefault="0055785A">
      <w:pPr>
        <w:numPr>
          <w:ilvl w:val="0"/>
          <w:numId w:val="43"/>
        </w:numPr>
        <w:ind w:hanging="360"/>
        <w:jc w:val="both"/>
        <w:rPr>
          <w:rFonts w:ascii="Times New Roman" w:eastAsia="Times New Roman" w:hAnsi="Times New Roman" w:cs="Times New Roman"/>
        </w:rPr>
      </w:pPr>
      <w:r>
        <w:rPr>
          <w:rFonts w:ascii="Times New Roman" w:eastAsia="Times New Roman" w:hAnsi="Times New Roman" w:cs="Times New Roman"/>
        </w:rPr>
        <w:t>Размер выплат на 1 человека – текстовое поле, ручной ввод;</w:t>
      </w:r>
    </w:p>
    <w:p w:rsidR="00093186" w:rsidRDefault="0055785A">
      <w:pPr>
        <w:numPr>
          <w:ilvl w:val="0"/>
          <w:numId w:val="43"/>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 текстовое поле, ручной ввод;</w:t>
      </w:r>
    </w:p>
    <w:p w:rsidR="00093186" w:rsidRDefault="0055785A">
      <w:pPr>
        <w:numPr>
          <w:ilvl w:val="0"/>
          <w:numId w:val="43"/>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 размер выплаты на 1 человека * Численность получателей выплаты, чел</w:t>
      </w:r>
    </w:p>
    <w:p w:rsidR="00093186" w:rsidRDefault="0055785A">
      <w:pPr>
        <w:numPr>
          <w:ilvl w:val="0"/>
          <w:numId w:val="43"/>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обязательное поле для заполнения, выбрать вариант из выпадающего списка.</w: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В Пункте 2.1.1, 2.1.2 и 2.1.3 Приложения 9 доступны для заполнения таблицы:</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Таблица 2.1.3 Расчет фонда оплаты труда на второй год планового периода:</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Категория должностей – выбрать из справочника ПКГ;</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 xml:space="preserve">Условная численность, ед. – текстовое поле, </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Всего – рассчитывается по формуле</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По должностному окладу – заполняется автоматически</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По выплатам компенсационного характера –текстовое поле</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По выплатам стимулирующего характера – текстовое поле</w:t>
      </w:r>
    </w:p>
    <w:p w:rsidR="00093186" w:rsidRDefault="0055785A">
      <w:pPr>
        <w:numPr>
          <w:ilvl w:val="0"/>
          <w:numId w:val="44"/>
        </w:numPr>
        <w:ind w:hanging="360"/>
        <w:jc w:val="both"/>
        <w:rPr>
          <w:rFonts w:ascii="Times New Roman" w:eastAsia="Times New Roman" w:hAnsi="Times New Roman" w:cs="Times New Roman"/>
        </w:rPr>
      </w:pPr>
      <w:r>
        <w:rPr>
          <w:rFonts w:ascii="Times New Roman" w:eastAsia="Times New Roman" w:hAnsi="Times New Roman" w:cs="Times New Roman"/>
        </w:rPr>
        <w:t>Фонд оплаты труда –рассчитывается по формуле</w:t>
      </w:r>
    </w:p>
    <w:p w:rsidR="00093186" w:rsidRDefault="0055785A">
      <w:pPr>
        <w:ind w:left="720" w:hanging="720"/>
        <w:jc w:val="both"/>
        <w:rPr>
          <w:rFonts w:ascii="Times New Roman" w:eastAsia="Times New Roman" w:hAnsi="Times New Roman" w:cs="Times New Roman"/>
        </w:rPr>
      </w:pPr>
      <w:r>
        <w:object w:dxaOrig="8980" w:dyaOrig="1339">
          <v:rect id="rectole0000000052" o:spid="_x0000_i1075" style="width:449.3pt;height:67.4pt" o:ole="" o:preferrelative="t" stroked="f">
            <v:imagedata r:id="rId106" o:title=""/>
          </v:rect>
          <o:OLEObject Type="Embed" ProgID="StaticMetafile" ShapeID="rectole0000000052" DrawAspect="Content" ObjectID="_1762327227" r:id="rId107"/>
        </w:object>
      </w:r>
    </w:p>
    <w:p w:rsidR="00093186" w:rsidRDefault="0055785A">
      <w:pPr>
        <w:spacing w:line="256" w:lineRule="auto"/>
        <w:ind w:firstLine="1418"/>
        <w:jc w:val="both"/>
        <w:rPr>
          <w:rFonts w:ascii="Times New Roman" w:eastAsia="Times New Roman" w:hAnsi="Times New Roman" w:cs="Times New Roman"/>
        </w:rPr>
      </w:pPr>
      <w:r>
        <w:rPr>
          <w:rFonts w:ascii="Times New Roman" w:eastAsia="Times New Roman" w:hAnsi="Times New Roman" w:cs="Times New Roman"/>
        </w:rPr>
        <w:t>При нажатии на ссылку Зп-Здрав в правой части экрана откроется таблица Расчет Расходов на выплату заработной платы в разрезе ЗП-Здрав. Используется для того, чтобы увидеть введенные данные в разрезе показателей, которые пойдут в отчет «ЗП-Здрав».</w:t>
      </w:r>
    </w:p>
    <w:p w:rsidR="00093186" w:rsidRDefault="0055785A">
      <w:pPr>
        <w:spacing w:line="256" w:lineRule="auto"/>
        <w:jc w:val="both"/>
        <w:rPr>
          <w:rFonts w:ascii="Times New Roman" w:eastAsia="Times New Roman" w:hAnsi="Times New Roman" w:cs="Times New Roman"/>
        </w:rPr>
      </w:pPr>
      <w:r>
        <w:object w:dxaOrig="8980" w:dyaOrig="1481">
          <v:rect id="rectole0000000053" o:spid="_x0000_i1076" style="width:449.3pt;height:74.9pt" o:ole="" o:preferrelative="t" stroked="f">
            <v:imagedata r:id="rId108" o:title=""/>
          </v:rect>
          <o:OLEObject Type="Embed" ProgID="StaticMetafile" ShapeID="rectole0000000053" DrawAspect="Content" ObjectID="_1762327228" r:id="rId109"/>
        </w:object>
      </w:r>
    </w:p>
    <w:p w:rsidR="00093186" w:rsidRDefault="0055785A">
      <w:pPr>
        <w:spacing w:line="256" w:lineRule="auto"/>
        <w:ind w:firstLine="1276"/>
        <w:jc w:val="both"/>
        <w:rPr>
          <w:rFonts w:ascii="Times New Roman" w:eastAsia="Times New Roman" w:hAnsi="Times New Roman" w:cs="Times New Roman"/>
        </w:rPr>
      </w:pPr>
      <w:r>
        <w:rPr>
          <w:rFonts w:ascii="Times New Roman" w:eastAsia="Times New Roman" w:hAnsi="Times New Roman" w:cs="Times New Roman"/>
        </w:rPr>
        <w:t>В таблице 2.1.2 Расчет фонда оплаты труда на первый год планового периода содержит следующие поля для заполнения:</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t>Категория должностей – выбирается из справочника ПКГ;</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t>Установленная численность, ед. – текстовое поле ручной ввод данных;</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t>Всего – рассчитывается по формуле</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t>По должностному окладу – заполняется автоматически</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t>По выплатам компенсационного характера –текстовое поле</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По выплатам стимулирующего характера – текстовое поле</w:t>
      </w:r>
    </w:p>
    <w:p w:rsidR="00093186" w:rsidRDefault="0055785A">
      <w:pPr>
        <w:numPr>
          <w:ilvl w:val="0"/>
          <w:numId w:val="45"/>
        </w:numPr>
        <w:ind w:hanging="360"/>
        <w:jc w:val="both"/>
        <w:rPr>
          <w:rFonts w:ascii="Times New Roman" w:eastAsia="Times New Roman" w:hAnsi="Times New Roman" w:cs="Times New Roman"/>
        </w:rPr>
      </w:pPr>
      <w:r>
        <w:rPr>
          <w:rFonts w:ascii="Times New Roman" w:eastAsia="Times New Roman" w:hAnsi="Times New Roman" w:cs="Times New Roman"/>
        </w:rPr>
        <w:t>Фонд оплаты труда –рассчитывается по формуле</w:t>
      </w:r>
    </w:p>
    <w:p w:rsidR="00093186" w:rsidRDefault="0055785A">
      <w:pPr>
        <w:spacing w:line="256" w:lineRule="auto"/>
        <w:jc w:val="both"/>
        <w:rPr>
          <w:rFonts w:ascii="Times New Roman" w:eastAsia="Times New Roman" w:hAnsi="Times New Roman" w:cs="Times New Roman"/>
        </w:rPr>
      </w:pPr>
      <w:r>
        <w:object w:dxaOrig="8980" w:dyaOrig="1279">
          <v:rect id="rectole0000000054" o:spid="_x0000_i1077" style="width:449.3pt;height:63.95pt" o:ole="" o:preferrelative="t" stroked="f">
            <v:imagedata r:id="rId110" o:title=""/>
          </v:rect>
          <o:OLEObject Type="Embed" ProgID="StaticMetafile" ShapeID="rectole0000000054" DrawAspect="Content" ObjectID="_1762327229" r:id="rId111"/>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При нажатии на ссылку Зп-Здрав в правой части экрана откроется таблица Расчет Расходов на выплату заработной платы в разрезе ЗП-Здрав</w:t>
      </w:r>
    </w:p>
    <w:p w:rsidR="00093186" w:rsidRDefault="0055785A">
      <w:pPr>
        <w:spacing w:line="256" w:lineRule="auto"/>
        <w:jc w:val="both"/>
        <w:rPr>
          <w:rFonts w:ascii="Times New Roman" w:eastAsia="Times New Roman" w:hAnsi="Times New Roman" w:cs="Times New Roman"/>
        </w:rPr>
      </w:pPr>
      <w:r>
        <w:object w:dxaOrig="8980" w:dyaOrig="1026">
          <v:rect id="rectole0000000055" o:spid="_x0000_i1078" style="width:449.3pt;height:51.25pt" o:ole="" o:preferrelative="t" stroked="f">
            <v:imagedata r:id="rId112" o:title=""/>
          </v:rect>
          <o:OLEObject Type="Embed" ProgID="StaticMetafile" ShapeID="rectole0000000055" DrawAspect="Content" ObjectID="_1762327230" r:id="rId113"/>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В таблице 2.1.1 Расчет расходов на выплату заработной платы, осуществляемые на основе договоров (контрактов) в соответствии с трудовым законодательством на текущий финансовый год доступны для заполнения следующие поля:</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Категория должностей – выбирается из справочника ПКГ;</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Установленная численность, ед. – текстовое поле ручной ввод данных;</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Всего – рассчитывается по формуле</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По должностному окладу – заполняется автоматически</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По выплатам компенсационного характера –текстовое поле</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По выплатам стимулирующего характера – текстовое поле</w:t>
      </w:r>
    </w:p>
    <w:p w:rsidR="00093186" w:rsidRDefault="0055785A">
      <w:pPr>
        <w:numPr>
          <w:ilvl w:val="0"/>
          <w:numId w:val="46"/>
        </w:numPr>
        <w:ind w:hanging="360"/>
        <w:jc w:val="both"/>
        <w:rPr>
          <w:rFonts w:ascii="Times New Roman" w:eastAsia="Times New Roman" w:hAnsi="Times New Roman" w:cs="Times New Roman"/>
        </w:rPr>
      </w:pPr>
      <w:r>
        <w:rPr>
          <w:rFonts w:ascii="Times New Roman" w:eastAsia="Times New Roman" w:hAnsi="Times New Roman" w:cs="Times New Roman"/>
        </w:rPr>
        <w:t>Фонд оплаты труда –рассчитывается по формуле</w:t>
      </w:r>
    </w:p>
    <w:p w:rsidR="00093186" w:rsidRDefault="0055785A">
      <w:pPr>
        <w:spacing w:line="256" w:lineRule="auto"/>
        <w:jc w:val="both"/>
        <w:rPr>
          <w:rFonts w:ascii="Times New Roman" w:eastAsia="Times New Roman" w:hAnsi="Times New Roman" w:cs="Times New Roman"/>
        </w:rPr>
      </w:pPr>
      <w:r>
        <w:object w:dxaOrig="8980" w:dyaOrig="1425">
          <v:rect id="rectole0000000056" o:spid="_x0000_i1079" style="width:449.3pt;height:71.4pt" o:ole="" o:preferrelative="t" stroked="f">
            <v:imagedata r:id="rId114" o:title=""/>
          </v:rect>
          <o:OLEObject Type="Embed" ProgID="StaticMetafile" ShapeID="rectole0000000056" DrawAspect="Content" ObjectID="_1762327231" r:id="rId115"/>
        </w:object>
      </w:r>
    </w:p>
    <w:p w:rsidR="00093186" w:rsidRDefault="00093186">
      <w:pPr>
        <w:ind w:left="720"/>
        <w:jc w:val="both"/>
        <w:rPr>
          <w:rFonts w:ascii="Times New Roman" w:eastAsia="Times New Roman" w:hAnsi="Times New Roman" w:cs="Times New Roman"/>
        </w:rPr>
      </w:pPr>
    </w:p>
    <w:p w:rsidR="00093186" w:rsidRDefault="00093186">
      <w:pPr>
        <w:ind w:left="1440"/>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При нажатии на ссылку Зп-Здрав в правой части экрана откроется таблица Расчет Расходов на выплату заработной платы в разрезе ЗП-Здрав. Используется для того, чтобы увидеть введенные данные в разрезе показателей, которые пойдут в отчет «ЗП-Здрав».</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b/>
        </w:rPr>
        <w:t xml:space="preserve">Важно!!! </w:t>
      </w:r>
      <w:r>
        <w:rPr>
          <w:rFonts w:ascii="Times New Roman" w:eastAsia="Times New Roman" w:hAnsi="Times New Roman" w:cs="Times New Roman"/>
        </w:rPr>
        <w:t>При заполнении документа Расчет к ПФХД ред 14-нп по Источнику финансирования Субсидии на иные цели (5) и мероприятие 522729,</w:t>
      </w:r>
      <w:r w:rsidR="001B73BE">
        <w:rPr>
          <w:rFonts w:ascii="Times New Roman" w:eastAsia="Times New Roman" w:hAnsi="Times New Roman" w:cs="Times New Roman"/>
        </w:rPr>
        <w:t xml:space="preserve"> </w:t>
      </w:r>
      <w:r w:rsidR="001B73BE" w:rsidRPr="001B73BE">
        <w:rPr>
          <w:rFonts w:ascii="Times New Roman" w:hAnsi="Times New Roman" w:cs="Times New Roman"/>
          <w:color w:val="000000"/>
        </w:rPr>
        <w:t>522859, 522903</w:t>
      </w:r>
      <w:r w:rsidR="001B73BE">
        <w:rPr>
          <w:rFonts w:ascii="Times New Roman" w:hAnsi="Times New Roman" w:cs="Times New Roman"/>
          <w:color w:val="000000"/>
        </w:rPr>
        <w:t xml:space="preserve"> </w:t>
      </w:r>
      <w:r w:rsidR="001B73BE">
        <w:rPr>
          <w:rFonts w:ascii="Times New Roman" w:eastAsia="Times New Roman" w:hAnsi="Times New Roman" w:cs="Times New Roman"/>
        </w:rPr>
        <w:t>сумма в колонках</w:t>
      </w:r>
      <w:r>
        <w:rPr>
          <w:rFonts w:ascii="Times New Roman" w:eastAsia="Times New Roman" w:hAnsi="Times New Roman" w:cs="Times New Roman"/>
        </w:rPr>
        <w:t xml:space="preserve"> «по должностному окладу</w:t>
      </w:r>
      <w:r w:rsidR="001B73BE">
        <w:rPr>
          <w:rFonts w:ascii="Times New Roman" w:eastAsia="Times New Roman" w:hAnsi="Times New Roman" w:cs="Times New Roman"/>
        </w:rPr>
        <w:t xml:space="preserve">» </w:t>
      </w:r>
      <w:r>
        <w:rPr>
          <w:rFonts w:ascii="Times New Roman" w:eastAsia="Times New Roman" w:hAnsi="Times New Roman" w:cs="Times New Roman"/>
        </w:rPr>
        <w:t>н</w:t>
      </w:r>
      <w:r w:rsidR="00822299">
        <w:rPr>
          <w:rFonts w:ascii="Times New Roman" w:eastAsia="Times New Roman" w:hAnsi="Times New Roman" w:cs="Times New Roman"/>
        </w:rPr>
        <w:t>е заполняется и не доступна</w:t>
      </w:r>
      <w:r w:rsidR="001B73BE">
        <w:rPr>
          <w:rFonts w:ascii="Times New Roman" w:eastAsia="Times New Roman" w:hAnsi="Times New Roman" w:cs="Times New Roman"/>
        </w:rPr>
        <w:t xml:space="preserve"> для ручного ввода</w:t>
      </w:r>
      <w:r>
        <w:rPr>
          <w:rFonts w:ascii="Times New Roman" w:eastAsia="Times New Roman" w:hAnsi="Times New Roman" w:cs="Times New Roman"/>
        </w:rPr>
        <w:t xml:space="preserve">. </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Таблица 1. Расчет плановых выплат на заработную плату и таблица 1.1 Аналитическое распределение по КОСГУ закрыты для редактирования и внесения данных, таблицы заполняется </w:t>
      </w:r>
      <w:r>
        <w:rPr>
          <w:rFonts w:ascii="Times New Roman" w:eastAsia="Times New Roman" w:hAnsi="Times New Roman" w:cs="Times New Roman"/>
        </w:rPr>
        <w:lastRenderedPageBreak/>
        <w:t xml:space="preserve">автоматически, из данных внесенных ранее в таблицы данной вкладки. Для заполнения нажать сверху </w:t>
      </w:r>
      <w:r w:rsidRPr="00FD6F00">
        <w:rPr>
          <w:rFonts w:ascii="Times New Roman" w:eastAsia="Times New Roman" w:hAnsi="Times New Roman" w:cs="Times New Roman"/>
          <w:b/>
        </w:rPr>
        <w:t>«Расчет итогов/по странице (либо документу)».</w:t>
      </w:r>
    </w:p>
    <w:p w:rsidR="00093186" w:rsidRDefault="0055785A">
      <w:pPr>
        <w:spacing w:line="256" w:lineRule="auto"/>
        <w:jc w:val="both"/>
        <w:rPr>
          <w:rFonts w:ascii="Times New Roman" w:eastAsia="Times New Roman" w:hAnsi="Times New Roman" w:cs="Times New Roman"/>
        </w:rPr>
      </w:pPr>
      <w:r>
        <w:object w:dxaOrig="8980" w:dyaOrig="843">
          <v:rect id="rectole0000000057" o:spid="_x0000_i1080" style="width:449.3pt;height:42.05pt" o:ole="" o:preferrelative="t" stroked="f">
            <v:imagedata r:id="rId24" o:title=""/>
          </v:rect>
          <o:OLEObject Type="Embed" ProgID="StaticMetafile" ShapeID="rectole0000000057" DrawAspect="Content" ObjectID="_1762327232" r:id="rId116"/>
        </w:objec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В таблица 1.2 Расчет расходов на оплату труда для заполнения доступны следующие поля:</w:t>
      </w:r>
    </w:p>
    <w:p w:rsidR="00093186" w:rsidRDefault="0055785A">
      <w:pPr>
        <w:numPr>
          <w:ilvl w:val="0"/>
          <w:numId w:val="47"/>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 на текущий финансовый год</w:t>
      </w:r>
    </w:p>
    <w:p w:rsidR="00093186" w:rsidRDefault="0055785A">
      <w:pPr>
        <w:numPr>
          <w:ilvl w:val="0"/>
          <w:numId w:val="47"/>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 на первый год планового периода;</w:t>
      </w:r>
    </w:p>
    <w:p w:rsidR="00093186" w:rsidRDefault="0055785A">
      <w:pPr>
        <w:numPr>
          <w:ilvl w:val="0"/>
          <w:numId w:val="47"/>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 на второй год планового периода.</w:t>
      </w:r>
    </w:p>
    <w:p w:rsidR="00093186" w:rsidRDefault="0055785A">
      <w:pPr>
        <w:ind w:left="720" w:hanging="720"/>
        <w:jc w:val="both"/>
        <w:rPr>
          <w:rFonts w:ascii="Times New Roman" w:eastAsia="Times New Roman" w:hAnsi="Times New Roman" w:cs="Times New Roman"/>
        </w:rPr>
      </w:pPr>
      <w:r>
        <w:object w:dxaOrig="8980" w:dyaOrig="2758">
          <v:rect id="rectole0000000058" o:spid="_x0000_i1081" style="width:449.3pt;height:138.25pt" o:ole="" o:preferrelative="t" stroked="f">
            <v:imagedata r:id="rId117" o:title=""/>
          </v:rect>
          <o:OLEObject Type="Embed" ProgID="StaticMetafile" ShapeID="rectole0000000058" DrawAspect="Content" ObjectID="_1762327233" r:id="rId118"/>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left="720"/>
        <w:jc w:val="center"/>
        <w:rPr>
          <w:rFonts w:ascii="Times New Roman" w:eastAsia="Times New Roman" w:hAnsi="Times New Roman" w:cs="Times New Roman"/>
          <w:b/>
        </w:rPr>
      </w:pPr>
      <w:r>
        <w:rPr>
          <w:rFonts w:ascii="Times New Roman" w:eastAsia="Times New Roman" w:hAnsi="Times New Roman" w:cs="Times New Roman"/>
          <w:b/>
        </w:rPr>
        <w:t>Вкладка «Иные выплаты 112»</w:t>
      </w:r>
    </w:p>
    <w:p w:rsidR="00093186" w:rsidRDefault="0055785A">
      <w:pPr>
        <w:spacing w:line="256" w:lineRule="auto"/>
        <w:ind w:left="720" w:firstLine="696"/>
        <w:jc w:val="both"/>
        <w:rPr>
          <w:rFonts w:ascii="Times New Roman" w:eastAsia="Times New Roman" w:hAnsi="Times New Roman" w:cs="Times New Roman"/>
        </w:rPr>
      </w:pPr>
      <w:r>
        <w:rPr>
          <w:rFonts w:ascii="Times New Roman" w:eastAsia="Times New Roman" w:hAnsi="Times New Roman" w:cs="Times New Roman"/>
        </w:rPr>
        <w:t xml:space="preserve">Перед заполнением нажать в пункте 1 и 2.1 Приложения 9 (Итоги) справа кнопку «Заполнить таблицы». В таблицы будут добавлены строки для заполнения. </w:t>
      </w:r>
    </w:p>
    <w:p w:rsidR="00093186" w:rsidRDefault="0055785A">
      <w:pPr>
        <w:spacing w:line="256" w:lineRule="auto"/>
        <w:ind w:left="720"/>
        <w:jc w:val="both"/>
        <w:rPr>
          <w:rFonts w:ascii="Times New Roman" w:eastAsia="Times New Roman" w:hAnsi="Times New Roman" w:cs="Times New Roman"/>
        </w:rPr>
      </w:pPr>
      <w:r>
        <w:rPr>
          <w:rFonts w:ascii="Times New Roman" w:eastAsia="Times New Roman" w:hAnsi="Times New Roman" w:cs="Times New Roman"/>
        </w:rPr>
        <w:t>Раздел содержит следующие пункты для заполнения</w:t>
      </w:r>
    </w:p>
    <w:p w:rsidR="00093186" w:rsidRDefault="0055785A">
      <w:pPr>
        <w:spacing w:line="256" w:lineRule="auto"/>
        <w:ind w:left="720"/>
        <w:jc w:val="both"/>
        <w:rPr>
          <w:rFonts w:ascii="Times New Roman" w:eastAsia="Times New Roman" w:hAnsi="Times New Roman" w:cs="Times New Roman"/>
        </w:rPr>
      </w:pPr>
      <w:r>
        <w:object w:dxaOrig="6205" w:dyaOrig="3480">
          <v:rect id="rectole0000000059" o:spid="_x0000_i1082" style="width:311.05pt;height:173.95pt" o:ole="" o:preferrelative="t" stroked="f">
            <v:imagedata r:id="rId119" o:title=""/>
          </v:rect>
          <o:OLEObject Type="Embed" ProgID="StaticMetafile" ShapeID="rectole0000000059" DrawAspect="Content" ObjectID="_1762327234" r:id="rId120"/>
        </w:objec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Пункт 3 Приложения 9 состоит из таблицы 3. Справочно: курс иностранной валюты к рублю Российской Федерации, учетный при расчете объема затрат с полями к заполнению:</w:t>
      </w:r>
    </w:p>
    <w:p w:rsidR="00093186" w:rsidRDefault="0055785A">
      <w:pPr>
        <w:numPr>
          <w:ilvl w:val="0"/>
          <w:numId w:val="48"/>
        </w:numPr>
        <w:ind w:hanging="360"/>
        <w:jc w:val="both"/>
        <w:rPr>
          <w:rFonts w:ascii="Times New Roman" w:eastAsia="Times New Roman" w:hAnsi="Times New Roman" w:cs="Times New Roman"/>
        </w:rPr>
      </w:pPr>
      <w:r>
        <w:rPr>
          <w:rFonts w:ascii="Times New Roman" w:eastAsia="Times New Roman" w:hAnsi="Times New Roman" w:cs="Times New Roman"/>
        </w:rPr>
        <w:t>Иностранная валюта – выбрать из выпадающего списка</w:t>
      </w:r>
    </w:p>
    <w:p w:rsidR="00093186" w:rsidRDefault="0055785A">
      <w:pPr>
        <w:numPr>
          <w:ilvl w:val="0"/>
          <w:numId w:val="48"/>
        </w:numPr>
        <w:ind w:hanging="360"/>
        <w:jc w:val="both"/>
        <w:rPr>
          <w:rFonts w:ascii="Times New Roman" w:eastAsia="Times New Roman" w:hAnsi="Times New Roman" w:cs="Times New Roman"/>
        </w:rPr>
      </w:pPr>
      <w:r>
        <w:rPr>
          <w:rFonts w:ascii="Times New Roman" w:eastAsia="Times New Roman" w:hAnsi="Times New Roman" w:cs="Times New Roman"/>
        </w:rPr>
        <w:t>На текущий финансовый год – текстовое поле</w:t>
      </w:r>
    </w:p>
    <w:p w:rsidR="00093186" w:rsidRDefault="0055785A">
      <w:pPr>
        <w:numPr>
          <w:ilvl w:val="0"/>
          <w:numId w:val="48"/>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На первый год планового периода</w:t>
      </w:r>
    </w:p>
    <w:p w:rsidR="00093186" w:rsidRDefault="0055785A">
      <w:pPr>
        <w:numPr>
          <w:ilvl w:val="0"/>
          <w:numId w:val="48"/>
        </w:numPr>
        <w:ind w:hanging="360"/>
        <w:jc w:val="both"/>
        <w:rPr>
          <w:rFonts w:ascii="Times New Roman" w:eastAsia="Times New Roman" w:hAnsi="Times New Roman" w:cs="Times New Roman"/>
        </w:rPr>
      </w:pPr>
      <w:r>
        <w:rPr>
          <w:rFonts w:ascii="Times New Roman" w:eastAsia="Times New Roman" w:hAnsi="Times New Roman" w:cs="Times New Roman"/>
        </w:rPr>
        <w:t>На второй год планового периода</w:t>
      </w:r>
    </w:p>
    <w:p w:rsidR="00093186" w:rsidRDefault="00093186">
      <w:pPr>
        <w:spacing w:line="256" w:lineRule="auto"/>
        <w:ind w:left="720" w:hanging="862"/>
        <w:jc w:val="both"/>
        <w:rPr>
          <w:rFonts w:ascii="Times New Roman" w:eastAsia="Times New Roman" w:hAnsi="Times New Roman" w:cs="Times New Roman"/>
        </w:rPr>
      </w:pPr>
    </w:p>
    <w:p w:rsidR="00093186" w:rsidRDefault="0055785A">
      <w:pPr>
        <w:spacing w:line="256" w:lineRule="auto"/>
        <w:ind w:left="720" w:hanging="720"/>
        <w:jc w:val="both"/>
        <w:rPr>
          <w:rFonts w:ascii="Times New Roman" w:eastAsia="Times New Roman" w:hAnsi="Times New Roman" w:cs="Times New Roman"/>
        </w:rPr>
      </w:pPr>
      <w:r>
        <w:object w:dxaOrig="8980" w:dyaOrig="1002">
          <v:rect id="rectole0000000060" o:spid="_x0000_i1083" style="width:449.3pt;height:50.1pt" o:ole="" o:preferrelative="t" stroked="f">
            <v:imagedata r:id="rId121" o:title=""/>
          </v:rect>
          <o:OLEObject Type="Embed" ProgID="StaticMetafile" ShapeID="rectole0000000060" DrawAspect="Content" ObjectID="_1762327235" r:id="rId122"/>
        </w:objec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Пункт 2.11 Приложения 9 состоит из таблицы 2.11 Расчет иных выплат персоналу, за исключением фонда оплаты труда с полями, доступными для заполнения:</w:t>
      </w:r>
    </w:p>
    <w:p w:rsidR="00093186" w:rsidRDefault="0055785A">
      <w:pPr>
        <w:numPr>
          <w:ilvl w:val="0"/>
          <w:numId w:val="49"/>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w:t>
      </w:r>
    </w:p>
    <w:p w:rsidR="00093186" w:rsidRDefault="0055785A">
      <w:pPr>
        <w:numPr>
          <w:ilvl w:val="0"/>
          <w:numId w:val="49"/>
        </w:numPr>
        <w:ind w:hanging="360"/>
        <w:jc w:val="both"/>
        <w:rPr>
          <w:rFonts w:ascii="Times New Roman" w:eastAsia="Times New Roman" w:hAnsi="Times New Roman" w:cs="Times New Roman"/>
        </w:rPr>
      </w:pPr>
      <w:r>
        <w:rPr>
          <w:rFonts w:ascii="Times New Roman" w:eastAsia="Times New Roman" w:hAnsi="Times New Roman" w:cs="Times New Roman"/>
        </w:rPr>
        <w:t>КОСГУ- выбрать из справочника КОСГУ</w:t>
      </w:r>
    </w:p>
    <w:p w:rsidR="00093186" w:rsidRDefault="0055785A">
      <w:pPr>
        <w:numPr>
          <w:ilvl w:val="0"/>
          <w:numId w:val="49"/>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 на 1 человека – текстовое поле</w:t>
      </w:r>
    </w:p>
    <w:p w:rsidR="00093186" w:rsidRDefault="0055785A">
      <w:pPr>
        <w:numPr>
          <w:ilvl w:val="0"/>
          <w:numId w:val="49"/>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 текстовое поле</w:t>
      </w:r>
    </w:p>
    <w:p w:rsidR="00093186" w:rsidRDefault="0055785A">
      <w:pPr>
        <w:numPr>
          <w:ilvl w:val="0"/>
          <w:numId w:val="49"/>
        </w:numPr>
        <w:ind w:hanging="360"/>
        <w:jc w:val="both"/>
        <w:rPr>
          <w:rFonts w:ascii="Times New Roman" w:eastAsia="Times New Roman" w:hAnsi="Times New Roman" w:cs="Times New Roman"/>
        </w:rPr>
      </w:pPr>
      <w:r>
        <w:rPr>
          <w:rFonts w:ascii="Times New Roman" w:eastAsia="Times New Roman" w:hAnsi="Times New Roman" w:cs="Times New Roman"/>
        </w:rPr>
        <w:t>Среднее количество выплат в год, ед – текстовое поле</w:t>
      </w:r>
    </w:p>
    <w:p w:rsidR="00093186" w:rsidRDefault="0055785A">
      <w:pPr>
        <w:numPr>
          <w:ilvl w:val="0"/>
          <w:numId w:val="49"/>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w:t>
      </w:r>
    </w:p>
    <w:p w:rsidR="00093186" w:rsidRDefault="0055785A">
      <w:pPr>
        <w:ind w:left="720" w:hanging="720"/>
        <w:jc w:val="both"/>
        <w:rPr>
          <w:rFonts w:ascii="Times New Roman" w:eastAsia="Times New Roman" w:hAnsi="Times New Roman" w:cs="Times New Roman"/>
        </w:rPr>
      </w:pPr>
      <w:r>
        <w:object w:dxaOrig="8980" w:dyaOrig="1003">
          <v:rect id="rectole0000000061" o:spid="_x0000_i1084" style="width:449.3pt;height:50.1pt" o:ole="" o:preferrelative="t" stroked="f">
            <v:imagedata r:id="rId123" o:title=""/>
          </v:rect>
          <o:OLEObject Type="Embed" ProgID="StaticMetafile" ShapeID="rectole0000000061" DrawAspect="Content" ObjectID="_1762327236" r:id="rId124"/>
        </w:object>
      </w:r>
    </w:p>
    <w:p w:rsidR="00093186" w:rsidRDefault="00093186">
      <w:pPr>
        <w:ind w:left="720" w:hanging="720"/>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2.10 Приложения 9 содержит в себе следующие таблицы для заполнения 2.10.1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текущий финансовый год, 2.10.2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первый год планового периода, 2.10.3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второй год планового периода.</w:t>
      </w: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Для заполнения данных в таблицах Пункта 2,10 сначала необходимо нажать на «Заполнить таблицы» в Пункте 1 и 2.1 Приложения 9</w:t>
      </w:r>
    </w:p>
    <w:p w:rsidR="00093186" w:rsidRDefault="0055785A">
      <w:pPr>
        <w:jc w:val="both"/>
        <w:rPr>
          <w:rFonts w:ascii="Times New Roman" w:eastAsia="Times New Roman" w:hAnsi="Times New Roman" w:cs="Times New Roman"/>
        </w:rPr>
      </w:pPr>
      <w:r>
        <w:object w:dxaOrig="8980" w:dyaOrig="843">
          <v:rect id="rectole0000000062" o:spid="_x0000_i1085" style="width:449.3pt;height:42.05pt" o:ole="" o:preferrelative="t" stroked="f">
            <v:imagedata r:id="rId125" o:title=""/>
          </v:rect>
          <o:OLEObject Type="Embed" ProgID="StaticMetafile" ShapeID="rectole0000000062" DrawAspect="Content" ObjectID="_1762327237" r:id="rId126"/>
        </w:object>
      </w:r>
    </w:p>
    <w:p w:rsidR="00093186" w:rsidRDefault="00093186">
      <w:pPr>
        <w:jc w:val="both"/>
        <w:rPr>
          <w:rFonts w:ascii="Times New Roman" w:eastAsia="Times New Roman" w:hAnsi="Times New Roman" w:cs="Times New Roman"/>
        </w:rPr>
      </w:pPr>
    </w:p>
    <w:p w:rsidR="00093186" w:rsidRDefault="0055785A">
      <w:pPr>
        <w:jc w:val="both"/>
        <w:rPr>
          <w:rFonts w:ascii="Times New Roman" w:eastAsia="Times New Roman" w:hAnsi="Times New Roman" w:cs="Times New Roman"/>
        </w:rPr>
      </w:pPr>
      <w:r>
        <w:rPr>
          <w:rFonts w:ascii="Times New Roman" w:eastAsia="Times New Roman" w:hAnsi="Times New Roman" w:cs="Times New Roman"/>
        </w:rPr>
        <w:t>В данных таблицах для заполнения доступны следующие поля:</w:t>
      </w:r>
    </w:p>
    <w:p w:rsidR="00093186" w:rsidRDefault="0055785A">
      <w:pPr>
        <w:numPr>
          <w:ilvl w:val="0"/>
          <w:numId w:val="50"/>
        </w:numPr>
        <w:ind w:hanging="360"/>
        <w:jc w:val="both"/>
        <w:rPr>
          <w:rFonts w:ascii="Times New Roman" w:eastAsia="Times New Roman" w:hAnsi="Times New Roman" w:cs="Times New Roman"/>
        </w:rPr>
      </w:pPr>
      <w:r>
        <w:rPr>
          <w:rFonts w:ascii="Times New Roman" w:eastAsia="Times New Roman" w:hAnsi="Times New Roman" w:cs="Times New Roman"/>
        </w:rPr>
        <w:t>Код валюты – выбрать из выпадающего списка;</w:t>
      </w:r>
    </w:p>
    <w:p w:rsidR="00093186" w:rsidRDefault="0055785A">
      <w:pPr>
        <w:numPr>
          <w:ilvl w:val="0"/>
          <w:numId w:val="50"/>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(в иностранной валюте, в валюте РФ) – текстовое поле</w:t>
      </w:r>
    </w:p>
    <w:p w:rsidR="00093186" w:rsidRDefault="0055785A">
      <w:pPr>
        <w:numPr>
          <w:ilvl w:val="0"/>
          <w:numId w:val="50"/>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(в иностранной валюте, в валюте РФ) – текстовое поле</w:t>
      </w:r>
    </w:p>
    <w:p w:rsidR="00093186" w:rsidRDefault="0055785A">
      <w:pPr>
        <w:numPr>
          <w:ilvl w:val="0"/>
          <w:numId w:val="50"/>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 xml:space="preserve">Среднее количество выплат в год, ед. – текстовое поле </w:t>
      </w:r>
    </w:p>
    <w:p w:rsidR="00093186" w:rsidRDefault="0055785A">
      <w:pPr>
        <w:numPr>
          <w:ilvl w:val="0"/>
          <w:numId w:val="50"/>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по формуле, указанной в шапке.</w:t>
      </w:r>
      <w:r>
        <w:rPr>
          <w:rFonts w:ascii="Calibri" w:eastAsia="Calibri" w:hAnsi="Calibri" w:cs="Calibri"/>
        </w:rPr>
        <w:t xml:space="preserve"> </w:t>
      </w:r>
    </w:p>
    <w:p w:rsidR="00093186" w:rsidRDefault="0055785A">
      <w:pPr>
        <w:numPr>
          <w:ilvl w:val="0"/>
          <w:numId w:val="50"/>
        </w:numPr>
        <w:ind w:hanging="360"/>
        <w:jc w:val="both"/>
        <w:rPr>
          <w:rFonts w:ascii="Times New Roman" w:eastAsia="Times New Roman" w:hAnsi="Times New Roman" w:cs="Times New Roman"/>
        </w:rPr>
      </w:pPr>
      <w:r>
        <w:rPr>
          <w:rFonts w:ascii="Times New Roman" w:eastAsia="Times New Roman" w:hAnsi="Times New Roman" w:cs="Times New Roman"/>
        </w:rPr>
        <w:t>Всего – расчетная колонка, сумма рассчитывается по формуле, указанной в шапке табличной части.</w:t>
      </w:r>
    </w:p>
    <w:p w:rsidR="00093186" w:rsidRDefault="00093186">
      <w:pPr>
        <w:ind w:left="426"/>
        <w:jc w:val="both"/>
        <w:rPr>
          <w:rFonts w:ascii="Calibri" w:eastAsia="Calibri" w:hAnsi="Calibri" w:cs="Calibri"/>
        </w:rPr>
      </w:pPr>
    </w:p>
    <w:p w:rsidR="00093186" w:rsidRDefault="0055785A">
      <w:pPr>
        <w:ind w:left="426" w:hanging="426"/>
        <w:jc w:val="both"/>
        <w:rPr>
          <w:rFonts w:ascii="Times New Roman" w:eastAsia="Times New Roman" w:hAnsi="Times New Roman" w:cs="Times New Roman"/>
        </w:rPr>
      </w:pPr>
      <w:r>
        <w:object w:dxaOrig="8980" w:dyaOrig="2084">
          <v:rect id="rectole0000000063" o:spid="_x0000_i1086" style="width:449.25pt;height:104.25pt" o:ole="" o:preferrelative="t" stroked="f">
            <v:imagedata r:id="rId127" o:title=""/>
          </v:rect>
          <o:OLEObject Type="Embed" ProgID="StaticMetafile" ShapeID="rectole0000000063" DrawAspect="Content" ObjectID="_1762327238" r:id="rId128"/>
        </w:object>
      </w:r>
    </w:p>
    <w:p w:rsidR="00093186" w:rsidRDefault="00093186">
      <w:pPr>
        <w:ind w:left="426"/>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2.9 Приложения 9 содержит следующие таблицы для заполнения: 2.9.1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текущий финансовый год, 2.9.2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первый год планового периода, 2.9.3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второй год планового периода.</w:t>
      </w:r>
    </w:p>
    <w:p w:rsidR="00093186" w:rsidRDefault="00093186">
      <w:pPr>
        <w:ind w:left="426"/>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В данных таблицах для заполнения доступны следующие поля:</w:t>
      </w:r>
    </w:p>
    <w:p w:rsidR="00093186" w:rsidRDefault="0055785A">
      <w:pPr>
        <w:numPr>
          <w:ilvl w:val="0"/>
          <w:numId w:val="51"/>
        </w:numPr>
        <w:ind w:hanging="360"/>
        <w:jc w:val="both"/>
        <w:rPr>
          <w:rFonts w:ascii="Times New Roman" w:eastAsia="Times New Roman" w:hAnsi="Times New Roman" w:cs="Times New Roman"/>
        </w:rPr>
      </w:pPr>
      <w:r>
        <w:rPr>
          <w:rFonts w:ascii="Times New Roman" w:eastAsia="Times New Roman" w:hAnsi="Times New Roman" w:cs="Times New Roman"/>
        </w:rPr>
        <w:t>Код валюты – выбрать из выпадающего списка;</w:t>
      </w:r>
    </w:p>
    <w:p w:rsidR="00093186" w:rsidRDefault="0055785A">
      <w:pPr>
        <w:numPr>
          <w:ilvl w:val="0"/>
          <w:numId w:val="51"/>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(в иностранной валюте, в валюте РФ) – текстовое поле</w:t>
      </w:r>
    </w:p>
    <w:p w:rsidR="00093186" w:rsidRDefault="0055785A">
      <w:pPr>
        <w:numPr>
          <w:ilvl w:val="0"/>
          <w:numId w:val="51"/>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(в иностранной валюте, в валюте РФ) – текстовое поле</w:t>
      </w:r>
    </w:p>
    <w:p w:rsidR="00093186" w:rsidRDefault="0055785A">
      <w:pPr>
        <w:numPr>
          <w:ilvl w:val="0"/>
          <w:numId w:val="51"/>
        </w:numPr>
        <w:ind w:hanging="360"/>
        <w:jc w:val="both"/>
        <w:rPr>
          <w:rFonts w:ascii="Times New Roman" w:eastAsia="Times New Roman" w:hAnsi="Times New Roman" w:cs="Times New Roman"/>
        </w:rPr>
      </w:pPr>
      <w:r>
        <w:rPr>
          <w:rFonts w:ascii="Times New Roman" w:eastAsia="Times New Roman" w:hAnsi="Times New Roman" w:cs="Times New Roman"/>
        </w:rPr>
        <w:t xml:space="preserve">Среднее количество выплат в год, ед. – текстовое поле </w:t>
      </w:r>
    </w:p>
    <w:p w:rsidR="00093186" w:rsidRDefault="0055785A">
      <w:pPr>
        <w:numPr>
          <w:ilvl w:val="0"/>
          <w:numId w:val="51"/>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по формуле, указанной в шапке.</w:t>
      </w:r>
      <w:r>
        <w:rPr>
          <w:rFonts w:ascii="Calibri" w:eastAsia="Calibri" w:hAnsi="Calibri" w:cs="Calibri"/>
        </w:rPr>
        <w:t xml:space="preserve"> </w:t>
      </w:r>
    </w:p>
    <w:p w:rsidR="00093186" w:rsidRDefault="0055785A">
      <w:pPr>
        <w:numPr>
          <w:ilvl w:val="0"/>
          <w:numId w:val="51"/>
        </w:numPr>
        <w:ind w:hanging="360"/>
        <w:jc w:val="both"/>
        <w:rPr>
          <w:rFonts w:ascii="Times New Roman" w:eastAsia="Times New Roman" w:hAnsi="Times New Roman" w:cs="Times New Roman"/>
        </w:rPr>
      </w:pPr>
      <w:r>
        <w:rPr>
          <w:rFonts w:ascii="Times New Roman" w:eastAsia="Times New Roman" w:hAnsi="Times New Roman" w:cs="Times New Roman"/>
        </w:rPr>
        <w:t>Всего – расчетная колонка, сумма рассчитывается по формуле, указанной в шапке табличной части.</w:t>
      </w:r>
    </w:p>
    <w:p w:rsidR="00093186" w:rsidRDefault="0055785A">
      <w:pPr>
        <w:ind w:left="426" w:hanging="426"/>
        <w:jc w:val="both"/>
        <w:rPr>
          <w:rFonts w:ascii="Times New Roman" w:eastAsia="Times New Roman" w:hAnsi="Times New Roman" w:cs="Times New Roman"/>
        </w:rPr>
      </w:pPr>
      <w:r>
        <w:object w:dxaOrig="8980" w:dyaOrig="2064">
          <v:rect id="rectole0000000064" o:spid="_x0000_i1087" style="width:449.25pt;height:103.5pt" o:ole="" o:preferrelative="t" stroked="f">
            <v:imagedata r:id="rId129" o:title=""/>
          </v:rect>
          <o:OLEObject Type="Embed" ProgID="StaticMetafile" ShapeID="rectole0000000064" DrawAspect="Content" ObjectID="_1762327239" r:id="rId130"/>
        </w:object>
      </w:r>
    </w:p>
    <w:p w:rsidR="00093186" w:rsidRDefault="00093186">
      <w:pPr>
        <w:ind w:left="426"/>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lastRenderedPageBreak/>
        <w:t>Пункт 2.8 Приложения 9 содержит следующие таблицы для заполнения: 2.8.1 Расчет расходов на оформление обязательной медицинской страховки при служебных командировках работников на территории иностранных государств на текущий финансовый год, 2.8.2 Расчет расходов на оформление обязательной медицинской страховки при служебных командировках работников на территории иностранных государств на первый год планового периода, 2.8.3 Расчет расходов на оформление обязательной медицинской страховки при служебных командировках работников на территории иностранных государств на второй  год планового периода. Для заполнения доступны следующие поля:</w:t>
      </w:r>
    </w:p>
    <w:p w:rsidR="00093186" w:rsidRDefault="0055785A">
      <w:pPr>
        <w:numPr>
          <w:ilvl w:val="0"/>
          <w:numId w:val="52"/>
        </w:numPr>
        <w:ind w:hanging="360"/>
        <w:jc w:val="both"/>
        <w:rPr>
          <w:rFonts w:ascii="Times New Roman" w:eastAsia="Times New Roman" w:hAnsi="Times New Roman" w:cs="Times New Roman"/>
        </w:rPr>
      </w:pPr>
      <w:r>
        <w:rPr>
          <w:rFonts w:ascii="Times New Roman" w:eastAsia="Times New Roman" w:hAnsi="Times New Roman" w:cs="Times New Roman"/>
        </w:rPr>
        <w:t>Код валюты – выбрать из выпадающего списка;</w:t>
      </w:r>
    </w:p>
    <w:p w:rsidR="00093186" w:rsidRDefault="0055785A">
      <w:pPr>
        <w:numPr>
          <w:ilvl w:val="0"/>
          <w:numId w:val="52"/>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(в иностранной валюте, в валюте РФ) – текстовое поле</w:t>
      </w:r>
    </w:p>
    <w:p w:rsidR="00093186" w:rsidRDefault="0055785A">
      <w:pPr>
        <w:numPr>
          <w:ilvl w:val="0"/>
          <w:numId w:val="52"/>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дней (в иностранной валюте, в валюте РФ) – текстовое поле</w:t>
      </w:r>
    </w:p>
    <w:p w:rsidR="00093186" w:rsidRDefault="0055785A">
      <w:pPr>
        <w:numPr>
          <w:ilvl w:val="0"/>
          <w:numId w:val="52"/>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(в иностранной валюте, в валюте РФ) – текстовое поле</w:t>
      </w:r>
    </w:p>
    <w:p w:rsidR="00093186" w:rsidRDefault="0055785A">
      <w:pPr>
        <w:numPr>
          <w:ilvl w:val="0"/>
          <w:numId w:val="52"/>
        </w:numPr>
        <w:ind w:hanging="360"/>
        <w:jc w:val="both"/>
        <w:rPr>
          <w:rFonts w:ascii="Times New Roman" w:eastAsia="Times New Roman" w:hAnsi="Times New Roman" w:cs="Times New Roman"/>
        </w:rPr>
      </w:pPr>
      <w:r>
        <w:rPr>
          <w:rFonts w:ascii="Times New Roman" w:eastAsia="Times New Roman" w:hAnsi="Times New Roman" w:cs="Times New Roman"/>
        </w:rPr>
        <w:t xml:space="preserve">Среднее количество выплат в год, ед. (в иностранной валюте, в валюте РФ) – текстовое поле </w:t>
      </w:r>
    </w:p>
    <w:p w:rsidR="00093186" w:rsidRDefault="0055785A">
      <w:pPr>
        <w:numPr>
          <w:ilvl w:val="0"/>
          <w:numId w:val="52"/>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по формуле, указанной в шапке.</w:t>
      </w:r>
      <w:r>
        <w:rPr>
          <w:rFonts w:ascii="Calibri" w:eastAsia="Calibri" w:hAnsi="Calibri" w:cs="Calibri"/>
        </w:rPr>
        <w:t xml:space="preserve"> </w:t>
      </w:r>
    </w:p>
    <w:p w:rsidR="00093186" w:rsidRDefault="0055785A">
      <w:pPr>
        <w:numPr>
          <w:ilvl w:val="0"/>
          <w:numId w:val="52"/>
        </w:numPr>
        <w:ind w:hanging="360"/>
        <w:jc w:val="both"/>
        <w:rPr>
          <w:rFonts w:ascii="Times New Roman" w:eastAsia="Times New Roman" w:hAnsi="Times New Roman" w:cs="Times New Roman"/>
        </w:rPr>
      </w:pPr>
      <w:r>
        <w:rPr>
          <w:rFonts w:ascii="Calibri" w:eastAsia="Calibri" w:hAnsi="Calibri" w:cs="Calibri"/>
        </w:rPr>
        <w:t xml:space="preserve">Всего – </w:t>
      </w:r>
      <w:r>
        <w:rPr>
          <w:rFonts w:ascii="Times New Roman" w:eastAsia="Times New Roman" w:hAnsi="Times New Roman" w:cs="Times New Roman"/>
        </w:rPr>
        <w:t>расчетная колонка, сумма рассчитывается по формуле, указанной в шапке табличной части</w:t>
      </w:r>
      <w:r>
        <w:rPr>
          <w:rFonts w:ascii="Calibri" w:eastAsia="Calibri" w:hAnsi="Calibri" w:cs="Calibri"/>
        </w:rPr>
        <w:t>.</w:t>
      </w: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2.7 Приложения 9 содержит следующие таблицы для заполнения: 2.7.1 Расчет суточных в иностранной валюте при служебных командировках на территории иностранных государств на текущий финансовый год, 2.7.2 Расчет суточных в иностранной валюте при служебных командировках на территории иностранных государств на год планового периода, 2.7.3 Расчет суточных в иностранной валюте при служебных командировках на территории иностранных государств на второй год планового периода.</w:t>
      </w:r>
    </w:p>
    <w:p w:rsidR="00093186" w:rsidRDefault="0055785A">
      <w:pPr>
        <w:ind w:left="426"/>
        <w:jc w:val="both"/>
        <w:rPr>
          <w:rFonts w:ascii="Times New Roman" w:eastAsia="Times New Roman" w:hAnsi="Times New Roman" w:cs="Times New Roman"/>
        </w:rPr>
      </w:pPr>
      <w:r>
        <w:rPr>
          <w:rFonts w:ascii="Times New Roman" w:eastAsia="Times New Roman" w:hAnsi="Times New Roman" w:cs="Times New Roman"/>
        </w:rPr>
        <w:t xml:space="preserve"> В данных таблицах для заполнения доступны следующие поля:</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Код валюты – выбрать из выпадающего списка;</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(в иностранной валюте, в валюте РФ) – текстовое поле</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дней (в иностранной валюте, в валюте РФ) – текстовое поле</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(в иностранной валюте, в валюте РФ) – текстовое поле</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 xml:space="preserve">Среднее количество выплат в год, ед. (в иностранной валюте, в валюте РФ) – текстовое поле </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по формуле, указанной в шапке.</w:t>
      </w:r>
      <w:r>
        <w:rPr>
          <w:rFonts w:ascii="Calibri" w:eastAsia="Calibri" w:hAnsi="Calibri" w:cs="Calibri"/>
        </w:rPr>
        <w:t xml:space="preserve"> </w:t>
      </w:r>
    </w:p>
    <w:p w:rsidR="00093186" w:rsidRDefault="0055785A">
      <w:pPr>
        <w:numPr>
          <w:ilvl w:val="0"/>
          <w:numId w:val="53"/>
        </w:numPr>
        <w:ind w:hanging="360"/>
        <w:jc w:val="both"/>
        <w:rPr>
          <w:rFonts w:ascii="Times New Roman" w:eastAsia="Times New Roman" w:hAnsi="Times New Roman" w:cs="Times New Roman"/>
        </w:rPr>
      </w:pPr>
      <w:r>
        <w:rPr>
          <w:rFonts w:ascii="Times New Roman" w:eastAsia="Times New Roman" w:hAnsi="Times New Roman" w:cs="Times New Roman"/>
        </w:rPr>
        <w:t>Всего – расчетная колонка, сумма рассчитывается по формуле, указанной в шапке табличной части.</w:t>
      </w:r>
    </w:p>
    <w:p w:rsidR="00093186" w:rsidRDefault="00093186">
      <w:pPr>
        <w:ind w:left="426"/>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 xml:space="preserve">Пункт 2.6 Приложения 9 содержит таблицы для заполнения: 2.6.1 Расчет компенсации работникам расходов по найму жилого помещения в период командирования на территории иностранного государства на текущий финансовый год, 2.6.2 Расчет компенсации работникам </w:t>
      </w:r>
      <w:r>
        <w:rPr>
          <w:rFonts w:ascii="Times New Roman" w:eastAsia="Times New Roman" w:hAnsi="Times New Roman" w:cs="Times New Roman"/>
        </w:rPr>
        <w:lastRenderedPageBreak/>
        <w:t xml:space="preserve">расходов по найму жилого помещения в период командирования на территории иностранного государства на первый год планового периода, 2.6.3 Расчет компенсации работникам расходов по найму жилого помещения в период командирования на территории иностранного государства на второй год планового периода. </w:t>
      </w:r>
    </w:p>
    <w:p w:rsidR="00093186" w:rsidRDefault="0055785A">
      <w:pPr>
        <w:ind w:left="426" w:firstLine="708"/>
        <w:jc w:val="both"/>
        <w:rPr>
          <w:rFonts w:ascii="Times New Roman" w:eastAsia="Times New Roman" w:hAnsi="Times New Roman" w:cs="Times New Roman"/>
        </w:rPr>
      </w:pPr>
      <w:r>
        <w:rPr>
          <w:rFonts w:ascii="Times New Roman" w:eastAsia="Times New Roman" w:hAnsi="Times New Roman" w:cs="Times New Roman"/>
        </w:rPr>
        <w:t>В данных таблицах для заполнения доступны следующие поля:</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Код валюты – выбрать из выпадающего списка;</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(в иностранной валюте, в валюте РФ) – текстовое поле</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дней (в иностранной валюте, в валюте РФ) – текстовое поле</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(в иностранной валюте, в валюте РФ) – текстовое поле</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 xml:space="preserve">Среднее количество выплат в год, ед. (в иностранной валюте, в валюте РФ) – текстовое поле </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по формуле, указанной в шапке.</w:t>
      </w:r>
      <w:r>
        <w:rPr>
          <w:rFonts w:ascii="Calibri" w:eastAsia="Calibri" w:hAnsi="Calibri" w:cs="Calibri"/>
        </w:rPr>
        <w:t xml:space="preserve"> </w:t>
      </w:r>
    </w:p>
    <w:p w:rsidR="00093186" w:rsidRDefault="0055785A">
      <w:pPr>
        <w:numPr>
          <w:ilvl w:val="0"/>
          <w:numId w:val="54"/>
        </w:numPr>
        <w:ind w:hanging="360"/>
        <w:jc w:val="both"/>
        <w:rPr>
          <w:rFonts w:ascii="Times New Roman" w:eastAsia="Times New Roman" w:hAnsi="Times New Roman" w:cs="Times New Roman"/>
        </w:rPr>
      </w:pPr>
      <w:r>
        <w:rPr>
          <w:rFonts w:ascii="Times New Roman" w:eastAsia="Times New Roman" w:hAnsi="Times New Roman" w:cs="Times New Roman"/>
        </w:rPr>
        <w:t>Всего – расчетная колонка, сумма рассчитывается по формуле, указанной в шапке табличной части.</w:t>
      </w:r>
    </w:p>
    <w:p w:rsidR="00093186" w:rsidRDefault="00093186">
      <w:pPr>
        <w:ind w:left="426"/>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2.5 Приложения 9 содержит следующие таблицы, доступны к заполнению: 2.5.1 Расчет компенсации работникам расходов по проезду к месту командировки и обратно при командировании на территории иностранных государств на текущий финансовый год, 2.5.2   Расчет компенсации работникам расходов по проезду к месту командировки и обратно при командировании на территории иностранных государств на первый год планового периода,</w:t>
      </w:r>
    </w:p>
    <w:p w:rsidR="00093186" w:rsidRDefault="0055785A" w:rsidP="00287EBE">
      <w:pPr>
        <w:numPr>
          <w:ilvl w:val="0"/>
          <w:numId w:val="55"/>
        </w:numPr>
        <w:ind w:left="709" w:hanging="425"/>
        <w:jc w:val="both"/>
        <w:rPr>
          <w:rFonts w:ascii="Times New Roman" w:eastAsia="Times New Roman" w:hAnsi="Times New Roman" w:cs="Times New Roman"/>
        </w:rPr>
      </w:pPr>
      <w:r>
        <w:rPr>
          <w:rFonts w:ascii="Times New Roman" w:eastAsia="Times New Roman" w:hAnsi="Times New Roman" w:cs="Times New Roman"/>
        </w:rPr>
        <w:t>Расчет компенсации работникам расходов по проезду к месту командировки и обратно при командировании на территории иностранных государств на второй год планового периода.</w:t>
      </w:r>
    </w:p>
    <w:p w:rsidR="00093186" w:rsidRDefault="0055785A">
      <w:pPr>
        <w:ind w:left="426"/>
        <w:jc w:val="both"/>
        <w:rPr>
          <w:rFonts w:ascii="Times New Roman" w:eastAsia="Times New Roman" w:hAnsi="Times New Roman" w:cs="Times New Roman"/>
        </w:rPr>
      </w:pPr>
      <w:r>
        <w:rPr>
          <w:rFonts w:ascii="Times New Roman" w:eastAsia="Times New Roman" w:hAnsi="Times New Roman" w:cs="Times New Roman"/>
        </w:rPr>
        <w:t>В данных таблицах для заполнения доступны следующие поля:</w:t>
      </w:r>
    </w:p>
    <w:p w:rsidR="00093186" w:rsidRDefault="0055785A">
      <w:pPr>
        <w:numPr>
          <w:ilvl w:val="0"/>
          <w:numId w:val="56"/>
        </w:numPr>
        <w:ind w:hanging="360"/>
        <w:jc w:val="both"/>
        <w:rPr>
          <w:rFonts w:ascii="Times New Roman" w:eastAsia="Times New Roman" w:hAnsi="Times New Roman" w:cs="Times New Roman"/>
        </w:rPr>
      </w:pPr>
      <w:r>
        <w:rPr>
          <w:rFonts w:ascii="Times New Roman" w:eastAsia="Times New Roman" w:hAnsi="Times New Roman" w:cs="Times New Roman"/>
        </w:rPr>
        <w:t>Код валюты – выбрать из выпадающего списка;</w:t>
      </w:r>
    </w:p>
    <w:p w:rsidR="00093186" w:rsidRDefault="0055785A">
      <w:pPr>
        <w:numPr>
          <w:ilvl w:val="0"/>
          <w:numId w:val="56"/>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(в иностранной валюте, в валюте РФ) – текстовое поле</w:t>
      </w:r>
    </w:p>
    <w:p w:rsidR="00093186" w:rsidRDefault="0055785A">
      <w:pPr>
        <w:numPr>
          <w:ilvl w:val="0"/>
          <w:numId w:val="56"/>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(в иностранной валюте, в валюте РФ) – текстовое поле</w:t>
      </w:r>
    </w:p>
    <w:p w:rsidR="00093186" w:rsidRDefault="0055785A">
      <w:pPr>
        <w:numPr>
          <w:ilvl w:val="0"/>
          <w:numId w:val="56"/>
        </w:numPr>
        <w:ind w:hanging="360"/>
        <w:jc w:val="both"/>
        <w:rPr>
          <w:rFonts w:ascii="Times New Roman" w:eastAsia="Times New Roman" w:hAnsi="Times New Roman" w:cs="Times New Roman"/>
        </w:rPr>
      </w:pPr>
      <w:r>
        <w:rPr>
          <w:rFonts w:ascii="Times New Roman" w:eastAsia="Times New Roman" w:hAnsi="Times New Roman" w:cs="Times New Roman"/>
        </w:rPr>
        <w:t xml:space="preserve">Среднее количество выплат в год, ед. (в иностранной валюте, в валюте РФ) – текстовое поле </w:t>
      </w:r>
    </w:p>
    <w:p w:rsidR="00093186" w:rsidRDefault="0055785A">
      <w:pPr>
        <w:numPr>
          <w:ilvl w:val="0"/>
          <w:numId w:val="56"/>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по формуле, указанной в шапке.</w:t>
      </w:r>
      <w:r>
        <w:rPr>
          <w:rFonts w:ascii="Calibri" w:eastAsia="Calibri" w:hAnsi="Calibri" w:cs="Calibri"/>
        </w:rPr>
        <w:t xml:space="preserve"> </w:t>
      </w:r>
    </w:p>
    <w:p w:rsidR="00093186" w:rsidRDefault="0055785A">
      <w:pPr>
        <w:numPr>
          <w:ilvl w:val="0"/>
          <w:numId w:val="56"/>
        </w:numPr>
        <w:ind w:hanging="360"/>
        <w:jc w:val="both"/>
        <w:rPr>
          <w:rFonts w:ascii="Times New Roman" w:eastAsia="Times New Roman" w:hAnsi="Times New Roman" w:cs="Times New Roman"/>
        </w:rPr>
      </w:pPr>
      <w:r>
        <w:rPr>
          <w:rFonts w:ascii="Times New Roman" w:eastAsia="Times New Roman" w:hAnsi="Times New Roman" w:cs="Times New Roman"/>
        </w:rPr>
        <w:t>Всего – расчетная колонка, сумма рассчитывается по формуле, указанной в шапке табличной части.</w:t>
      </w:r>
    </w:p>
    <w:p w:rsidR="00093186" w:rsidRDefault="00093186">
      <w:pPr>
        <w:ind w:left="720"/>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 xml:space="preserve">Пункт 2.4 Приложения 9 содержит следующие таблицы, доступные к заполнению:   2.4.1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w:t>
      </w:r>
      <w:r>
        <w:rPr>
          <w:rFonts w:ascii="Times New Roman" w:eastAsia="Times New Roman" w:hAnsi="Times New Roman" w:cs="Times New Roman"/>
        </w:rPr>
        <w:lastRenderedPageBreak/>
        <w:t>приравненных к ним местностях, на текущий финансовый год, 2.4.2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первый год планового периода, 2.4.3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второй год планового периода.</w:t>
      </w:r>
    </w:p>
    <w:p w:rsidR="00093186" w:rsidRDefault="0055785A">
      <w:pPr>
        <w:ind w:left="426" w:firstLine="708"/>
        <w:jc w:val="both"/>
        <w:rPr>
          <w:rFonts w:ascii="Times New Roman" w:eastAsia="Times New Roman" w:hAnsi="Times New Roman" w:cs="Times New Roman"/>
        </w:rPr>
      </w:pPr>
      <w:r>
        <w:rPr>
          <w:rFonts w:ascii="Times New Roman" w:eastAsia="Times New Roman" w:hAnsi="Times New Roman" w:cs="Times New Roman"/>
        </w:rPr>
        <w:t>В данных таблицах для заполнения доступны следующие поля:</w:t>
      </w:r>
    </w:p>
    <w:p w:rsidR="00093186" w:rsidRDefault="0055785A">
      <w:pPr>
        <w:numPr>
          <w:ilvl w:val="0"/>
          <w:numId w:val="57"/>
        </w:numPr>
        <w:ind w:left="1440" w:hanging="360"/>
        <w:jc w:val="both"/>
        <w:rPr>
          <w:rFonts w:ascii="Times New Roman" w:eastAsia="Times New Roman" w:hAnsi="Times New Roman" w:cs="Times New Roman"/>
        </w:rPr>
      </w:pPr>
      <w:r>
        <w:rPr>
          <w:rFonts w:ascii="Times New Roman" w:eastAsia="Times New Roman" w:hAnsi="Times New Roman" w:cs="Times New Roman"/>
        </w:rPr>
        <w:t>Размер стоимости проезда и провоза багажа (на 1 сотрудника, на 1 члена семьи) – тестовое поле, ручной ввод;</w:t>
      </w:r>
    </w:p>
    <w:p w:rsidR="00093186" w:rsidRDefault="0055785A">
      <w:pPr>
        <w:numPr>
          <w:ilvl w:val="0"/>
          <w:numId w:val="57"/>
        </w:numPr>
        <w:ind w:left="1440"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 чел (работников, членов семьи) – текстовое поле, ручной ввод</w:t>
      </w:r>
    </w:p>
    <w:p w:rsidR="00093186" w:rsidRDefault="0055785A">
      <w:pPr>
        <w:numPr>
          <w:ilvl w:val="0"/>
          <w:numId w:val="57"/>
        </w:numPr>
        <w:ind w:left="1440" w:hanging="360"/>
        <w:jc w:val="both"/>
        <w:rPr>
          <w:rFonts w:ascii="Times New Roman" w:eastAsia="Times New Roman" w:hAnsi="Times New Roman" w:cs="Times New Roman"/>
        </w:rPr>
      </w:pPr>
      <w:r>
        <w:rPr>
          <w:rFonts w:ascii="Times New Roman" w:eastAsia="Times New Roman" w:hAnsi="Times New Roman" w:cs="Times New Roman"/>
        </w:rPr>
        <w:t>Количество выплат в год, ед –заполнение по формуле, указанной в шапке таблицы</w:t>
      </w:r>
    </w:p>
    <w:p w:rsidR="00093186" w:rsidRDefault="0055785A">
      <w:pPr>
        <w:numPr>
          <w:ilvl w:val="0"/>
          <w:numId w:val="57"/>
        </w:numPr>
        <w:ind w:left="1440" w:hanging="360"/>
        <w:jc w:val="both"/>
        <w:rPr>
          <w:rFonts w:ascii="Times New Roman" w:eastAsia="Times New Roman" w:hAnsi="Times New Roman" w:cs="Times New Roman"/>
        </w:rPr>
      </w:pPr>
      <w:r>
        <w:rPr>
          <w:rFonts w:ascii="Times New Roman" w:eastAsia="Times New Roman" w:hAnsi="Times New Roman" w:cs="Times New Roman"/>
        </w:rPr>
        <w:t>Сумма- заполнение по формуле, указанной в шапке таблицы.</w:t>
      </w:r>
    </w:p>
    <w:p w:rsidR="00093186" w:rsidRDefault="0055785A">
      <w:pPr>
        <w:numPr>
          <w:ilvl w:val="0"/>
          <w:numId w:val="57"/>
        </w:numPr>
        <w:ind w:left="1440" w:hanging="360"/>
        <w:jc w:val="both"/>
        <w:rPr>
          <w:rFonts w:ascii="Times New Roman" w:eastAsia="Times New Roman" w:hAnsi="Times New Roman" w:cs="Times New Roman"/>
        </w:rPr>
      </w:pPr>
      <w:r>
        <w:rPr>
          <w:rFonts w:ascii="Times New Roman" w:eastAsia="Times New Roman" w:hAnsi="Times New Roman" w:cs="Times New Roman"/>
        </w:rPr>
        <w:t>Справочно: количество человек, проездные билеты которым приобретаются по льготным тарифам (всего, из них бесплатно) – текстовое поле, ручной ввод</w:t>
      </w:r>
    </w:p>
    <w:p w:rsidR="00093186" w:rsidRDefault="00093186">
      <w:pPr>
        <w:ind w:left="1440"/>
        <w:jc w:val="both"/>
        <w:rPr>
          <w:rFonts w:ascii="Times New Roman" w:eastAsia="Times New Roman" w:hAnsi="Times New Roman" w:cs="Times New Roman"/>
        </w:rPr>
      </w:pPr>
    </w:p>
    <w:p w:rsidR="00093186" w:rsidRDefault="0055785A">
      <w:pPr>
        <w:ind w:left="1440" w:hanging="1440"/>
        <w:jc w:val="both"/>
        <w:rPr>
          <w:rFonts w:ascii="Times New Roman" w:eastAsia="Times New Roman" w:hAnsi="Times New Roman" w:cs="Times New Roman"/>
        </w:rPr>
      </w:pPr>
      <w:r>
        <w:object w:dxaOrig="9936" w:dyaOrig="2042">
          <v:rect id="rectole0000000065" o:spid="_x0000_i1088" style="width:496.5pt;height:102pt" o:ole="" o:preferrelative="t" stroked="f">
            <v:imagedata r:id="rId131" o:title=""/>
          </v:rect>
          <o:OLEObject Type="Embed" ProgID="StaticMetafile" ShapeID="rectole0000000065" DrawAspect="Content" ObjectID="_1762327240" r:id="rId132"/>
        </w:object>
      </w:r>
    </w:p>
    <w:p w:rsidR="00093186" w:rsidRDefault="00093186">
      <w:pPr>
        <w:ind w:left="1440" w:hanging="1014"/>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2.1, 2.2. и 2.3 Приложения 9 содержат следующие таблицы, доступные для заполнения:  2.1 Расчет компенсации работникам расходов по проезду к месту командировки и обратно, 2.2 Расчет компенсации работникам расходов по найму жилого помещения в период командировки, 2.3 Расчет суточных при служебных командировках бюджетных и автономных учреждений.</w:t>
      </w:r>
    </w:p>
    <w:p w:rsidR="00093186" w:rsidRDefault="0055785A">
      <w:pPr>
        <w:ind w:left="426" w:firstLine="708"/>
        <w:jc w:val="both"/>
        <w:rPr>
          <w:rFonts w:ascii="Times New Roman" w:eastAsia="Times New Roman" w:hAnsi="Times New Roman" w:cs="Times New Roman"/>
        </w:rPr>
      </w:pPr>
      <w:r>
        <w:rPr>
          <w:rFonts w:ascii="Times New Roman" w:eastAsia="Times New Roman" w:hAnsi="Times New Roman" w:cs="Times New Roman"/>
        </w:rPr>
        <w:t>В данных таблицах для заполнения доступны следующие поля:</w:t>
      </w:r>
    </w:p>
    <w:p w:rsidR="00093186" w:rsidRDefault="0055785A">
      <w:pPr>
        <w:numPr>
          <w:ilvl w:val="0"/>
          <w:numId w:val="58"/>
        </w:numPr>
        <w:ind w:left="1146"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сотрудника – текстовое поле, ручной ввод</w:t>
      </w:r>
    </w:p>
    <w:p w:rsidR="00093186" w:rsidRDefault="0055785A">
      <w:pPr>
        <w:numPr>
          <w:ilvl w:val="0"/>
          <w:numId w:val="58"/>
        </w:numPr>
        <w:ind w:left="1146"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 текстовое поле, ручной ввод</w:t>
      </w:r>
    </w:p>
    <w:p w:rsidR="00093186" w:rsidRDefault="0055785A">
      <w:pPr>
        <w:numPr>
          <w:ilvl w:val="0"/>
          <w:numId w:val="58"/>
        </w:numPr>
        <w:ind w:left="1146" w:hanging="360"/>
        <w:jc w:val="both"/>
        <w:rPr>
          <w:rFonts w:ascii="Times New Roman" w:eastAsia="Times New Roman" w:hAnsi="Times New Roman" w:cs="Times New Roman"/>
        </w:rPr>
      </w:pPr>
      <w:r>
        <w:rPr>
          <w:rFonts w:ascii="Times New Roman" w:eastAsia="Times New Roman" w:hAnsi="Times New Roman" w:cs="Times New Roman"/>
        </w:rPr>
        <w:t>Среднее количество выплат в год, ед. – текстовое поле, ручной ввод</w:t>
      </w:r>
    </w:p>
    <w:p w:rsidR="00093186" w:rsidRDefault="0055785A">
      <w:pPr>
        <w:numPr>
          <w:ilvl w:val="0"/>
          <w:numId w:val="58"/>
        </w:numPr>
        <w:ind w:left="1146" w:hanging="360"/>
        <w:jc w:val="both"/>
        <w:rPr>
          <w:rFonts w:ascii="Times New Roman" w:eastAsia="Times New Roman" w:hAnsi="Times New Roman" w:cs="Times New Roman"/>
        </w:rPr>
      </w:pPr>
      <w:r>
        <w:rPr>
          <w:rFonts w:ascii="Times New Roman" w:eastAsia="Times New Roman" w:hAnsi="Times New Roman" w:cs="Times New Roman"/>
        </w:rPr>
        <w:t>Сумма – расчетное поле, заполняется автоматически</w:t>
      </w:r>
    </w:p>
    <w:p w:rsidR="00093186" w:rsidRDefault="0055785A">
      <w:pPr>
        <w:ind w:left="1146" w:hanging="1004"/>
        <w:jc w:val="both"/>
        <w:rPr>
          <w:rFonts w:ascii="Times New Roman" w:eastAsia="Times New Roman" w:hAnsi="Times New Roman" w:cs="Times New Roman"/>
        </w:rPr>
      </w:pPr>
      <w:r>
        <w:object w:dxaOrig="9676" w:dyaOrig="1718">
          <v:rect id="rectole0000000066" o:spid="_x0000_i1089" style="width:483.75pt;height:86.25pt" o:ole="" o:preferrelative="t" stroked="f">
            <v:imagedata r:id="rId133" o:title=""/>
          </v:rect>
          <o:OLEObject Type="Embed" ProgID="StaticMetafile" ShapeID="rectole0000000066" DrawAspect="Content" ObjectID="_1762327241" r:id="rId134"/>
        </w:object>
      </w:r>
    </w:p>
    <w:p w:rsidR="00093186" w:rsidRDefault="00093186">
      <w:pPr>
        <w:ind w:left="1146" w:hanging="862"/>
        <w:jc w:val="both"/>
        <w:rPr>
          <w:rFonts w:ascii="Times New Roman" w:eastAsia="Times New Roman" w:hAnsi="Times New Roman" w:cs="Times New Roman"/>
        </w:rPr>
      </w:pPr>
    </w:p>
    <w:p w:rsidR="00093186" w:rsidRPr="00FD6F00" w:rsidRDefault="0055785A">
      <w:pPr>
        <w:ind w:firstLine="1134"/>
        <w:jc w:val="both"/>
        <w:rPr>
          <w:rFonts w:ascii="Times New Roman" w:eastAsia="Times New Roman" w:hAnsi="Times New Roman" w:cs="Times New Roman"/>
          <w:b/>
        </w:rPr>
      </w:pPr>
      <w:r>
        <w:rPr>
          <w:rFonts w:ascii="Times New Roman" w:eastAsia="Times New Roman" w:hAnsi="Times New Roman" w:cs="Times New Roman"/>
        </w:rPr>
        <w:t xml:space="preserve">Таблицы Пункта 1 и 2.1 Приложения 9 заполняются автоматически, из указанных данных в таблицах, перечисленных выше и недоступны для редактирования. Таблицы заполняются после заполнения всех предыдущих таблиц этого раздела (описанных выше), после нажатия </w:t>
      </w:r>
      <w:r w:rsidRPr="00FD6F00">
        <w:rPr>
          <w:rFonts w:ascii="Times New Roman" w:eastAsia="Times New Roman" w:hAnsi="Times New Roman" w:cs="Times New Roman"/>
          <w:b/>
        </w:rPr>
        <w:t>«Расчет итогов/по странице».</w:t>
      </w:r>
    </w:p>
    <w:p w:rsidR="00093186" w:rsidRDefault="00093186">
      <w:pPr>
        <w:ind w:left="1146" w:hanging="862"/>
        <w:jc w:val="both"/>
        <w:rPr>
          <w:rFonts w:ascii="Times New Roman" w:eastAsia="Times New Roman" w:hAnsi="Times New Roman" w:cs="Times New Roman"/>
        </w:rPr>
      </w:pPr>
    </w:p>
    <w:p w:rsidR="00093186" w:rsidRDefault="0055785A">
      <w:pPr>
        <w:ind w:left="1146" w:hanging="862"/>
        <w:jc w:val="center"/>
        <w:rPr>
          <w:rFonts w:ascii="Times New Roman" w:eastAsia="Times New Roman" w:hAnsi="Times New Roman" w:cs="Times New Roman"/>
          <w:b/>
        </w:rPr>
      </w:pPr>
      <w:r>
        <w:rPr>
          <w:rFonts w:ascii="Times New Roman" w:eastAsia="Times New Roman" w:hAnsi="Times New Roman" w:cs="Times New Roman"/>
          <w:b/>
        </w:rPr>
        <w:t>Вкладка «Иные выплаты (КОСГУ 214)»</w:t>
      </w:r>
    </w:p>
    <w:p w:rsidR="00093186" w:rsidRDefault="0055785A">
      <w:pPr>
        <w:ind w:left="1146" w:hanging="862"/>
        <w:rPr>
          <w:rFonts w:ascii="Times New Roman" w:eastAsia="Times New Roman" w:hAnsi="Times New Roman" w:cs="Times New Roman"/>
        </w:rPr>
      </w:pPr>
      <w:r>
        <w:rPr>
          <w:rFonts w:ascii="Times New Roman" w:eastAsia="Times New Roman" w:hAnsi="Times New Roman" w:cs="Times New Roman"/>
        </w:rPr>
        <w:t>В данных таблицах можно заполнить показатели по КВР 112 и КОСГУ 214.</w:t>
      </w:r>
    </w:p>
    <w:p w:rsidR="00093186" w:rsidRDefault="0055785A">
      <w:pPr>
        <w:ind w:left="1146" w:hanging="862"/>
        <w:jc w:val="both"/>
        <w:rPr>
          <w:rFonts w:ascii="Times New Roman" w:eastAsia="Times New Roman" w:hAnsi="Times New Roman" w:cs="Times New Roman"/>
        </w:rPr>
      </w:pPr>
      <w:r>
        <w:rPr>
          <w:rFonts w:ascii="Times New Roman" w:eastAsia="Times New Roman" w:hAnsi="Times New Roman" w:cs="Times New Roman"/>
        </w:rPr>
        <w:t>Содержит следующие пункты:</w:t>
      </w:r>
    </w:p>
    <w:p w:rsidR="00093186" w:rsidRDefault="0055785A">
      <w:pPr>
        <w:ind w:left="1146" w:hanging="862"/>
        <w:jc w:val="both"/>
        <w:rPr>
          <w:rFonts w:ascii="Times New Roman" w:eastAsia="Times New Roman" w:hAnsi="Times New Roman" w:cs="Times New Roman"/>
        </w:rPr>
      </w:pPr>
      <w:r>
        <w:object w:dxaOrig="7464" w:dyaOrig="2740">
          <v:rect id="rectole0000000067" o:spid="_x0000_i1090" style="width:374.25pt;height:138pt" o:ole="" o:preferrelative="t" stroked="f">
            <v:imagedata r:id="rId135" o:title=""/>
          </v:rect>
          <o:OLEObject Type="Embed" ProgID="StaticMetafile" ShapeID="rectole0000000067" DrawAspect="Content" ObjectID="_1762327242" r:id="rId136"/>
        </w:object>
      </w:r>
    </w:p>
    <w:p w:rsidR="00093186" w:rsidRDefault="00093186">
      <w:pPr>
        <w:ind w:left="1146" w:hanging="862"/>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 Приложения 9 с таблицей 2. Расчет расходов на иные выплаты, за исключением фонда оплаты труда учреждения, лицам, привлекаемым согласно законодательству для выполнения отдельных полномочий. В данной таблице для заполнения доступны следующие поля:</w:t>
      </w:r>
    </w:p>
    <w:p w:rsidR="00093186" w:rsidRDefault="0055785A">
      <w:pPr>
        <w:numPr>
          <w:ilvl w:val="0"/>
          <w:numId w:val="59"/>
        </w:numPr>
        <w:ind w:left="1146"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 –текстовое поле</w:t>
      </w:r>
    </w:p>
    <w:p w:rsidR="00093186" w:rsidRDefault="0055785A">
      <w:pPr>
        <w:numPr>
          <w:ilvl w:val="0"/>
          <w:numId w:val="59"/>
        </w:numPr>
        <w:ind w:left="1146" w:hanging="360"/>
        <w:jc w:val="both"/>
        <w:rPr>
          <w:rFonts w:ascii="Times New Roman" w:eastAsia="Times New Roman" w:hAnsi="Times New Roman" w:cs="Times New Roman"/>
        </w:rPr>
      </w:pPr>
      <w:r>
        <w:rPr>
          <w:rFonts w:ascii="Times New Roman" w:eastAsia="Times New Roman" w:hAnsi="Times New Roman" w:cs="Times New Roman"/>
        </w:rPr>
        <w:t>КВР – выбрать из справочника Виды расходов КРБ</w:t>
      </w:r>
    </w:p>
    <w:p w:rsidR="00093186" w:rsidRDefault="0055785A">
      <w:pPr>
        <w:numPr>
          <w:ilvl w:val="0"/>
          <w:numId w:val="59"/>
        </w:numPr>
        <w:ind w:left="1146" w:hanging="360"/>
        <w:jc w:val="both"/>
        <w:rPr>
          <w:rFonts w:ascii="Times New Roman" w:eastAsia="Times New Roman" w:hAnsi="Times New Roman" w:cs="Times New Roman"/>
        </w:rPr>
      </w:pPr>
      <w:r>
        <w:rPr>
          <w:rFonts w:ascii="Times New Roman" w:eastAsia="Times New Roman" w:hAnsi="Times New Roman" w:cs="Times New Roman"/>
        </w:rPr>
        <w:t>КОСГУ – выбрать из справочника КОСГУ</w:t>
      </w:r>
    </w:p>
    <w:p w:rsidR="00093186" w:rsidRDefault="0055785A">
      <w:pPr>
        <w:numPr>
          <w:ilvl w:val="0"/>
          <w:numId w:val="59"/>
        </w:numPr>
        <w:ind w:left="1146" w:hanging="360"/>
        <w:jc w:val="both"/>
        <w:rPr>
          <w:rFonts w:ascii="Times New Roman" w:eastAsia="Times New Roman" w:hAnsi="Times New Roman" w:cs="Times New Roman"/>
        </w:rPr>
      </w:pPr>
      <w:r>
        <w:rPr>
          <w:rFonts w:ascii="Times New Roman" w:eastAsia="Times New Roman" w:hAnsi="Times New Roman" w:cs="Times New Roman"/>
        </w:rPr>
        <w:t>Размер выплаты на 1 человека в год – текстовое поле, ручной ввод</w:t>
      </w:r>
    </w:p>
    <w:p w:rsidR="00093186" w:rsidRDefault="0055785A">
      <w:pPr>
        <w:numPr>
          <w:ilvl w:val="0"/>
          <w:numId w:val="59"/>
        </w:numPr>
        <w:ind w:left="1146"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 – текстовое поле, ручной ввод</w:t>
      </w:r>
    </w:p>
    <w:p w:rsidR="00093186" w:rsidRDefault="0055785A">
      <w:pPr>
        <w:numPr>
          <w:ilvl w:val="0"/>
          <w:numId w:val="59"/>
        </w:numPr>
        <w:ind w:left="1146" w:hanging="360"/>
        <w:jc w:val="both"/>
        <w:rPr>
          <w:rFonts w:ascii="Times New Roman" w:eastAsia="Times New Roman" w:hAnsi="Times New Roman" w:cs="Times New Roman"/>
        </w:rPr>
      </w:pPr>
      <w:r>
        <w:rPr>
          <w:rFonts w:ascii="Times New Roman" w:eastAsia="Times New Roman" w:hAnsi="Times New Roman" w:cs="Times New Roman"/>
        </w:rPr>
        <w:t>Сумма – расчетное поле, заполняется автоматически</w:t>
      </w:r>
    </w:p>
    <w:p w:rsidR="00093186" w:rsidRDefault="0055785A">
      <w:pPr>
        <w:spacing w:line="256" w:lineRule="auto"/>
        <w:jc w:val="both"/>
        <w:rPr>
          <w:rFonts w:ascii="Times New Roman" w:eastAsia="Times New Roman" w:hAnsi="Times New Roman" w:cs="Times New Roman"/>
        </w:rPr>
      </w:pPr>
      <w:r>
        <w:object w:dxaOrig="9878" w:dyaOrig="1247">
          <v:rect id="rectole0000000068" o:spid="_x0000_i1091" style="width:494.25pt;height:62.25pt" o:ole="" o:preferrelative="t" stroked="f">
            <v:imagedata r:id="rId137" o:title=""/>
          </v:rect>
          <o:OLEObject Type="Embed" ProgID="StaticMetafile" ShapeID="rectole0000000068" DrawAspect="Content" ObjectID="_1762327243" r:id="rId138"/>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Пункт 1 Приложения 9 (Итоги) содержит таблицы 1. Объем расходов на осуществление иных выплат, за исключением фонда оплаты труда учреждения, лицам, привлекаемым согласно законодательству для выполнения отдельных полномочий, 1.1. Аналитическое распределение по КОСГУ. Таблицы недоступны для редактирования и заполнения, они заполняются автоматически из указанных данных в таблицах, описанных выше данной вкладки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Вкладка «ФОТ 119»</w:t>
      </w:r>
    </w:p>
    <w:p w:rsidR="003F797F" w:rsidRPr="003F797F" w:rsidRDefault="00E229A0" w:rsidP="00E229A0">
      <w:pPr>
        <w:spacing w:after="0" w:line="256" w:lineRule="auto"/>
        <w:rPr>
          <w:rFonts w:ascii="Times New Roman" w:eastAsia="Times New Roman" w:hAnsi="Times New Roman" w:cs="Times New Roman"/>
        </w:rPr>
      </w:pPr>
      <w:r w:rsidRPr="00E229A0">
        <w:rPr>
          <w:rFonts w:ascii="Times New Roman" w:eastAsia="Times New Roman" w:hAnsi="Times New Roman" w:cs="Times New Roman"/>
          <w:b/>
        </w:rPr>
        <w:t>Важно!!!</w:t>
      </w:r>
      <w:r>
        <w:rPr>
          <w:rFonts w:ascii="Times New Roman" w:eastAsia="Times New Roman" w:hAnsi="Times New Roman" w:cs="Times New Roman"/>
        </w:rPr>
        <w:t xml:space="preserve"> </w:t>
      </w:r>
      <w:r w:rsidR="003F797F" w:rsidRPr="003F797F">
        <w:rPr>
          <w:rFonts w:ascii="Times New Roman" w:eastAsia="Times New Roman" w:hAnsi="Times New Roman" w:cs="Times New Roman"/>
        </w:rPr>
        <w:t xml:space="preserve">Чтобы заполнить вкладку ФОТ 119 по новой табличке нужно: </w:t>
      </w:r>
    </w:p>
    <w:p w:rsidR="00E229A0" w:rsidRDefault="003F797F" w:rsidP="00E229A0">
      <w:pPr>
        <w:spacing w:after="0" w:line="256" w:lineRule="auto"/>
        <w:rPr>
          <w:rFonts w:ascii="Times New Roman" w:eastAsia="Times New Roman" w:hAnsi="Times New Roman" w:cs="Times New Roman"/>
        </w:rPr>
      </w:pPr>
      <w:r w:rsidRPr="003F797F">
        <w:rPr>
          <w:rFonts w:ascii="Times New Roman" w:eastAsia="Times New Roman" w:hAnsi="Times New Roman" w:cs="Times New Roman"/>
        </w:rPr>
        <w:t xml:space="preserve"> Во вкладке</w:t>
      </w:r>
      <w:r>
        <w:rPr>
          <w:rFonts w:ascii="Times New Roman" w:eastAsia="Times New Roman" w:hAnsi="Times New Roman" w:cs="Times New Roman"/>
        </w:rPr>
        <w:t xml:space="preserve"> «Содержание разделов» по строке</w:t>
      </w:r>
      <w:r w:rsidRPr="003F797F">
        <w:rPr>
          <w:rFonts w:ascii="Times New Roman" w:eastAsia="Times New Roman" w:hAnsi="Times New Roman" w:cs="Times New Roman"/>
        </w:rPr>
        <w:t xml:space="preserve"> ФОТ 119 </w:t>
      </w:r>
      <w:r>
        <w:rPr>
          <w:rFonts w:ascii="Times New Roman" w:eastAsia="Times New Roman" w:hAnsi="Times New Roman" w:cs="Times New Roman"/>
        </w:rPr>
        <w:t>убрать галочку</w:t>
      </w:r>
      <w:r w:rsidR="00E229A0">
        <w:rPr>
          <w:rFonts w:ascii="Times New Roman" w:eastAsia="Times New Roman" w:hAnsi="Times New Roman" w:cs="Times New Roman"/>
        </w:rPr>
        <w:t>,</w:t>
      </w:r>
      <w:r>
        <w:rPr>
          <w:rFonts w:ascii="Times New Roman" w:eastAsia="Times New Roman" w:hAnsi="Times New Roman" w:cs="Times New Roman"/>
        </w:rPr>
        <w:t xml:space="preserve"> потом установить</w:t>
      </w:r>
      <w:r w:rsidR="00E229A0">
        <w:rPr>
          <w:rFonts w:ascii="Times New Roman" w:eastAsia="Times New Roman" w:hAnsi="Times New Roman" w:cs="Times New Roman"/>
        </w:rPr>
        <w:t xml:space="preserve"> (старая версия таблицы будет очищена и будет доступна для заполнения новая таблица). Записать документ и приступить к заполнению.</w:t>
      </w:r>
    </w:p>
    <w:p w:rsidR="003F797F" w:rsidRPr="003F797F" w:rsidRDefault="003F797F" w:rsidP="00E229A0">
      <w:pPr>
        <w:spacing w:after="0" w:line="256" w:lineRule="auto"/>
        <w:rPr>
          <w:rFonts w:ascii="Times New Roman" w:eastAsia="Times New Roman" w:hAnsi="Times New Roman" w:cs="Times New Roman"/>
        </w:rPr>
      </w:pPr>
      <w:r w:rsidRPr="003F797F">
        <w:rPr>
          <w:rFonts w:ascii="Times New Roman" w:eastAsia="Times New Roman" w:hAnsi="Times New Roman" w:cs="Times New Roman"/>
        </w:rPr>
        <w:t xml:space="preserve"> </w:t>
      </w:r>
    </w:p>
    <w:p w:rsidR="00E229A0" w:rsidRDefault="00E229A0" w:rsidP="00E229A0">
      <w:pPr>
        <w:spacing w:line="256" w:lineRule="auto"/>
        <w:jc w:val="both"/>
        <w:rPr>
          <w:rFonts w:ascii="Times New Roman" w:eastAsia="Times New Roman" w:hAnsi="Times New Roman" w:cs="Times New Roman"/>
        </w:rPr>
      </w:pPr>
    </w:p>
    <w:p w:rsidR="00E229A0" w:rsidRDefault="00E229A0" w:rsidP="00E229A0">
      <w:pPr>
        <w:spacing w:line="256" w:lineRule="auto"/>
        <w:jc w:val="both"/>
        <w:rPr>
          <w:rFonts w:ascii="Times New Roman" w:eastAsia="Times New Roman" w:hAnsi="Times New Roman" w:cs="Times New Roman"/>
        </w:rPr>
      </w:pPr>
    </w:p>
    <w:p w:rsidR="00E229A0" w:rsidRDefault="0055785A" w:rsidP="00E229A0">
      <w:pPr>
        <w:spacing w:line="256" w:lineRule="auto"/>
        <w:jc w:val="both"/>
        <w:rPr>
          <w:rFonts w:ascii="Times New Roman" w:eastAsia="Times New Roman" w:hAnsi="Times New Roman" w:cs="Times New Roman"/>
        </w:rPr>
      </w:pPr>
      <w:r>
        <w:rPr>
          <w:rFonts w:ascii="Times New Roman" w:eastAsia="Times New Roman" w:hAnsi="Times New Roman" w:cs="Times New Roman"/>
        </w:rPr>
        <w:t>Раздел содержит следующие таблицы для заполнения:</w:t>
      </w:r>
    </w:p>
    <w:p w:rsidR="00093186" w:rsidRDefault="0055785A" w:rsidP="00E229A0">
      <w:pPr>
        <w:spacing w:line="256" w:lineRule="auto"/>
        <w:ind w:firstLine="567"/>
        <w:jc w:val="both"/>
        <w:rPr>
          <w:rFonts w:ascii="Times New Roman" w:eastAsia="Times New Roman" w:hAnsi="Times New Roman" w:cs="Times New Roman"/>
        </w:rPr>
      </w:pPr>
      <w:r>
        <w:rPr>
          <w:rFonts w:ascii="Times New Roman" w:eastAsia="Times New Roman" w:hAnsi="Times New Roman" w:cs="Times New Roman"/>
        </w:rPr>
        <w:t>Пункт 2 Приложения 9 содержит таблицу 2.1 Расчет страховых взносов на обязательное социальное страхование. Внимание! Перед заполнением раздела надо нажать справа над таблицей 2.1 кнопку «Заполнить показатель», появятся строки для заполнения:</w:t>
      </w:r>
    </w:p>
    <w:p w:rsidR="00C06EAB" w:rsidRDefault="00093186" w:rsidP="00C06EAB">
      <w:pPr>
        <w:pStyle w:val="a3"/>
        <w:numPr>
          <w:ilvl w:val="0"/>
          <w:numId w:val="60"/>
        </w:numPr>
        <w:tabs>
          <w:tab w:val="clear" w:pos="1004"/>
          <w:tab w:val="num" w:pos="567"/>
        </w:tabs>
        <w:spacing w:after="0"/>
        <w:ind w:left="567" w:hanging="283"/>
        <w:jc w:val="both"/>
        <w:rPr>
          <w:rFonts w:ascii="Times New Roman" w:eastAsia="Times New Roman" w:hAnsi="Times New Roman" w:cs="Times New Roman"/>
        </w:rPr>
      </w:pPr>
      <w:r w:rsidRPr="00C06EAB">
        <w:rPr>
          <w:rFonts w:ascii="Times New Roman" w:eastAsia="Times New Roman" w:hAnsi="Times New Roman" w:cs="Times New Roman"/>
        </w:rPr>
        <w:t xml:space="preserve">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всего </w:t>
      </w:r>
    </w:p>
    <w:p w:rsidR="00093186" w:rsidRPr="00C06EAB" w:rsidRDefault="00C06EAB" w:rsidP="00C06EAB">
      <w:pPr>
        <w:tabs>
          <w:tab w:val="num" w:pos="567"/>
        </w:tabs>
        <w:spacing w:after="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00093186" w:rsidRPr="00C06EAB">
        <w:rPr>
          <w:rFonts w:ascii="Times New Roman" w:eastAsia="Times New Roman" w:hAnsi="Times New Roman" w:cs="Times New Roman"/>
        </w:rPr>
        <w:t xml:space="preserve">1.1 в том числе: в пределах установленной единой предельной величины базы для </w:t>
      </w:r>
      <w:r w:rsidR="003D7ADB" w:rsidRPr="00C06EAB">
        <w:rPr>
          <w:rFonts w:ascii="Times New Roman" w:eastAsia="Times New Roman" w:hAnsi="Times New Roman" w:cs="Times New Roman"/>
        </w:rPr>
        <w:t>И</w:t>
      </w:r>
      <w:r w:rsidR="00093186" w:rsidRPr="00C06EAB">
        <w:rPr>
          <w:rFonts w:ascii="Times New Roman" w:eastAsia="Times New Roman" w:hAnsi="Times New Roman" w:cs="Times New Roman"/>
        </w:rPr>
        <w:t>счисления страховых взносов по тарифу 30,0%</w:t>
      </w:r>
    </w:p>
    <w:p w:rsidR="00093186" w:rsidRPr="003D7ADB" w:rsidRDefault="003D7ADB" w:rsidP="00895A5C">
      <w:pPr>
        <w:spacing w:after="0"/>
        <w:ind w:left="993"/>
        <w:jc w:val="both"/>
        <w:rPr>
          <w:rFonts w:ascii="Times New Roman" w:eastAsia="Times New Roman" w:hAnsi="Times New Roman" w:cs="Times New Roman"/>
        </w:rPr>
      </w:pPr>
      <w:r>
        <w:rPr>
          <w:rFonts w:ascii="Times New Roman" w:eastAsia="Times New Roman" w:hAnsi="Times New Roman" w:cs="Times New Roman"/>
        </w:rPr>
        <w:t xml:space="preserve">1.2 </w:t>
      </w:r>
      <w:r w:rsidRPr="003D7ADB">
        <w:rPr>
          <w:rFonts w:ascii="Times New Roman" w:eastAsia="Times New Roman" w:hAnsi="Times New Roman" w:cs="Times New Roman"/>
        </w:rPr>
        <w:t>свыше установленной предельной величины базы для исчисления страховых взносов на обязательное пенсионное страхование по тарифу 15,1 %</w:t>
      </w:r>
    </w:p>
    <w:p w:rsidR="00093186" w:rsidRDefault="0055785A" w:rsidP="00C06EAB">
      <w:pPr>
        <w:spacing w:after="0"/>
        <w:ind w:left="993"/>
        <w:jc w:val="both"/>
        <w:rPr>
          <w:rFonts w:ascii="Times New Roman" w:eastAsia="Times New Roman" w:hAnsi="Times New Roman" w:cs="Times New Roman"/>
        </w:rPr>
      </w:pPr>
      <w:r>
        <w:rPr>
          <w:rFonts w:ascii="Times New Roman" w:eastAsia="Times New Roman" w:hAnsi="Times New Roman" w:cs="Times New Roman"/>
        </w:rPr>
        <w:t xml:space="preserve">1.3 </w:t>
      </w:r>
      <w:r w:rsidR="00895A5C" w:rsidRPr="00895A5C">
        <w:rPr>
          <w:rFonts w:ascii="Times New Roman" w:eastAsia="Times New Roman" w:hAnsi="Times New Roman" w:cs="Times New Roman"/>
        </w:rPr>
        <w:t>с применением пониженных тарифов страховых взносов для отдельных категорий плательщиков, всего</w:t>
      </w:r>
    </w:p>
    <w:p w:rsidR="00895A5C" w:rsidRDefault="00895A5C" w:rsidP="00895A5C">
      <w:pPr>
        <w:pStyle w:val="a3"/>
        <w:numPr>
          <w:ilvl w:val="0"/>
          <w:numId w:val="60"/>
        </w:numPr>
        <w:tabs>
          <w:tab w:val="clear" w:pos="1004"/>
          <w:tab w:val="num" w:pos="567"/>
        </w:tabs>
        <w:ind w:left="567" w:hanging="294"/>
        <w:jc w:val="both"/>
        <w:rPr>
          <w:rFonts w:ascii="Times New Roman" w:eastAsia="Times New Roman" w:hAnsi="Times New Roman" w:cs="Times New Roman"/>
        </w:rPr>
      </w:pPr>
      <w:r>
        <w:rPr>
          <w:rFonts w:ascii="Times New Roman" w:eastAsia="Times New Roman" w:hAnsi="Times New Roman" w:cs="Times New Roman"/>
        </w:rPr>
        <w:t>С</w:t>
      </w:r>
      <w:r w:rsidRPr="00895A5C">
        <w:rPr>
          <w:rFonts w:ascii="Times New Roman" w:eastAsia="Times New Roman" w:hAnsi="Times New Roman" w:cs="Times New Roman"/>
        </w:rPr>
        <w:t xml:space="preserve"> применением пониженных тарифов страховых взносов для отдельных категорий </w:t>
      </w:r>
      <w:r>
        <w:rPr>
          <w:rFonts w:ascii="Times New Roman" w:eastAsia="Times New Roman" w:hAnsi="Times New Roman" w:cs="Times New Roman"/>
        </w:rPr>
        <w:t xml:space="preserve">   </w:t>
      </w:r>
      <w:r w:rsidRPr="00895A5C">
        <w:rPr>
          <w:rFonts w:ascii="Times New Roman" w:eastAsia="Times New Roman" w:hAnsi="Times New Roman" w:cs="Times New Roman"/>
        </w:rPr>
        <w:t>плательщиков, всего</w:t>
      </w:r>
    </w:p>
    <w:p w:rsidR="00895A5C" w:rsidRPr="00895A5C" w:rsidRDefault="00895A5C" w:rsidP="00895A5C">
      <w:pPr>
        <w:pStyle w:val="a3"/>
        <w:ind w:left="644" w:firstLine="349"/>
        <w:jc w:val="both"/>
        <w:rPr>
          <w:rFonts w:ascii="Times New Roman" w:eastAsia="Times New Roman" w:hAnsi="Times New Roman" w:cs="Times New Roman"/>
        </w:rPr>
      </w:pPr>
      <w:r>
        <w:rPr>
          <w:rFonts w:ascii="Times New Roman" w:eastAsia="Times New Roman" w:hAnsi="Times New Roman" w:cs="Times New Roman"/>
        </w:rPr>
        <w:t>2.</w:t>
      </w:r>
      <w:r w:rsidR="0055785A" w:rsidRPr="00895A5C">
        <w:rPr>
          <w:rFonts w:ascii="Times New Roman" w:eastAsia="Times New Roman" w:hAnsi="Times New Roman" w:cs="Times New Roman"/>
        </w:rPr>
        <w:t>1 в том числе:</w:t>
      </w:r>
    </w:p>
    <w:p w:rsidR="00895A5C" w:rsidRDefault="00895A5C" w:rsidP="00895A5C">
      <w:pPr>
        <w:pStyle w:val="a3"/>
        <w:ind w:left="644" w:firstLine="349"/>
        <w:jc w:val="both"/>
        <w:rPr>
          <w:rFonts w:ascii="Times New Roman" w:eastAsia="Times New Roman" w:hAnsi="Times New Roman" w:cs="Times New Roman"/>
        </w:rPr>
      </w:pPr>
      <w:r>
        <w:rPr>
          <w:rFonts w:ascii="Times New Roman" w:eastAsia="Times New Roman" w:hAnsi="Times New Roman" w:cs="Times New Roman"/>
        </w:rPr>
        <w:t>по тарифу:</w:t>
      </w:r>
    </w:p>
    <w:p w:rsidR="00895A5C" w:rsidRDefault="00895A5C" w:rsidP="00895A5C">
      <w:pPr>
        <w:pStyle w:val="a3"/>
        <w:numPr>
          <w:ilvl w:val="0"/>
          <w:numId w:val="60"/>
        </w:numPr>
        <w:tabs>
          <w:tab w:val="clear" w:pos="1004"/>
          <w:tab w:val="num" w:pos="567"/>
        </w:tabs>
        <w:ind w:left="567" w:hanging="283"/>
        <w:jc w:val="both"/>
        <w:rPr>
          <w:rFonts w:ascii="Times New Roman" w:eastAsia="Times New Roman" w:hAnsi="Times New Roman" w:cs="Times New Roman"/>
        </w:rPr>
      </w:pPr>
      <w:r>
        <w:rPr>
          <w:rFonts w:ascii="Times New Roman" w:eastAsia="Times New Roman" w:hAnsi="Times New Roman" w:cs="Times New Roman"/>
        </w:rPr>
        <w:t>С</w:t>
      </w:r>
      <w:r w:rsidRPr="00895A5C">
        <w:rPr>
          <w:rFonts w:ascii="Times New Roman" w:eastAsia="Times New Roman" w:hAnsi="Times New Roman" w:cs="Times New Roman"/>
        </w:rPr>
        <w:t xml:space="preserve"> применением пониженных тарифов страховых взносов для отдельных категорий плательщиков, всего</w:t>
      </w:r>
    </w:p>
    <w:p w:rsidR="00895A5C" w:rsidRDefault="00895A5C" w:rsidP="00895A5C">
      <w:pPr>
        <w:pStyle w:val="a3"/>
        <w:ind w:left="567"/>
        <w:jc w:val="both"/>
        <w:rPr>
          <w:rFonts w:ascii="Times New Roman" w:eastAsia="Times New Roman" w:hAnsi="Times New Roman" w:cs="Times New Roman"/>
        </w:rPr>
      </w:pPr>
      <w:r>
        <w:rPr>
          <w:rFonts w:ascii="Times New Roman" w:eastAsia="Times New Roman" w:hAnsi="Times New Roman" w:cs="Times New Roman"/>
        </w:rPr>
        <w:t xml:space="preserve">        3.1 в том числе:</w:t>
      </w:r>
    </w:p>
    <w:p w:rsidR="00895A5C" w:rsidRDefault="00895A5C" w:rsidP="00895A5C">
      <w:pPr>
        <w:pStyle w:val="a3"/>
        <w:ind w:left="567"/>
        <w:jc w:val="both"/>
        <w:rPr>
          <w:rFonts w:ascii="Times New Roman" w:eastAsia="Times New Roman" w:hAnsi="Times New Roman" w:cs="Times New Roman"/>
        </w:rPr>
      </w:pPr>
      <w:r>
        <w:rPr>
          <w:rFonts w:ascii="Times New Roman" w:eastAsia="Times New Roman" w:hAnsi="Times New Roman" w:cs="Times New Roman"/>
        </w:rPr>
        <w:t xml:space="preserve">        по тарифу:</w:t>
      </w:r>
    </w:p>
    <w:p w:rsidR="00895A5C" w:rsidRPr="00895A5C" w:rsidRDefault="00895A5C" w:rsidP="00895A5C">
      <w:pPr>
        <w:pStyle w:val="a3"/>
        <w:ind w:left="567" w:hanging="283"/>
        <w:jc w:val="both"/>
        <w:rPr>
          <w:rFonts w:ascii="Times New Roman" w:eastAsia="Times New Roman" w:hAnsi="Times New Roman" w:cs="Times New Roman"/>
        </w:rPr>
      </w:pPr>
      <w:r>
        <w:rPr>
          <w:rFonts w:ascii="Times New Roman" w:eastAsia="Times New Roman" w:hAnsi="Times New Roman" w:cs="Times New Roman"/>
        </w:rPr>
        <w:t>4.</w:t>
      </w:r>
      <w:r w:rsidRPr="00895A5C">
        <w:t xml:space="preserve"> </w:t>
      </w:r>
      <w:r w:rsidRPr="00895A5C">
        <w:rPr>
          <w:rFonts w:ascii="Times New Roman" w:eastAsia="Times New Roman" w:hAnsi="Times New Roman" w:cs="Times New Roman"/>
        </w:rPr>
        <w:t>Страховые взносы на обязательное социальное страхование от несчастных случаев на производстве и профессиональных заболеваний</w:t>
      </w:r>
    </w:p>
    <w:p w:rsidR="00895A5C" w:rsidRDefault="00895A5C" w:rsidP="00895A5C">
      <w:pPr>
        <w:pStyle w:val="a3"/>
        <w:ind w:left="567"/>
        <w:jc w:val="both"/>
        <w:rPr>
          <w:rFonts w:ascii="Times New Roman" w:eastAsia="Times New Roman" w:hAnsi="Times New Roman" w:cs="Times New Roman"/>
        </w:rPr>
      </w:pPr>
      <w:r w:rsidRPr="00895A5C">
        <w:rPr>
          <w:rFonts w:ascii="Times New Roman" w:eastAsia="Times New Roman" w:hAnsi="Times New Roman" w:cs="Times New Roman"/>
        </w:rPr>
        <w:t>по установленному тарифу, всего</w:t>
      </w:r>
    </w:p>
    <w:p w:rsidR="00895A5C" w:rsidRDefault="00895A5C" w:rsidP="00B46EB9">
      <w:pPr>
        <w:pStyle w:val="a3"/>
        <w:ind w:left="567" w:firstLine="426"/>
        <w:jc w:val="both"/>
        <w:rPr>
          <w:rFonts w:ascii="Times New Roman" w:eastAsia="Times New Roman" w:hAnsi="Times New Roman" w:cs="Times New Roman"/>
        </w:rPr>
      </w:pPr>
      <w:r>
        <w:rPr>
          <w:rFonts w:ascii="Times New Roman" w:eastAsia="Times New Roman" w:hAnsi="Times New Roman" w:cs="Times New Roman"/>
        </w:rPr>
        <w:t>4.1 в том числе:</w:t>
      </w:r>
    </w:p>
    <w:p w:rsidR="00895A5C" w:rsidRDefault="00895A5C" w:rsidP="00B46EB9">
      <w:pPr>
        <w:pStyle w:val="a3"/>
        <w:ind w:left="993"/>
        <w:jc w:val="both"/>
        <w:rPr>
          <w:rFonts w:ascii="Times New Roman" w:eastAsia="Times New Roman" w:hAnsi="Times New Roman" w:cs="Times New Roman"/>
        </w:rPr>
      </w:pPr>
      <w:r w:rsidRPr="00895A5C">
        <w:rPr>
          <w:rFonts w:ascii="Times New Roman" w:eastAsia="Times New Roman" w:hAnsi="Times New Roman" w:cs="Times New Roman"/>
        </w:rPr>
        <w:t>обязательное социальное страхование от несчастных случаев на производстве и профессиональных заболеваний по тарифу 0,2%</w:t>
      </w:r>
    </w:p>
    <w:p w:rsidR="00B46EB9" w:rsidRDefault="00B46EB9" w:rsidP="00B46EB9">
      <w:pPr>
        <w:pStyle w:val="a3"/>
        <w:ind w:left="993"/>
        <w:jc w:val="both"/>
        <w:rPr>
          <w:rFonts w:ascii="Times New Roman" w:eastAsia="Times New Roman" w:hAnsi="Times New Roman" w:cs="Times New Roman"/>
        </w:rPr>
      </w:pPr>
      <w:r>
        <w:rPr>
          <w:rFonts w:ascii="Times New Roman" w:eastAsia="Times New Roman" w:hAnsi="Times New Roman" w:cs="Times New Roman"/>
        </w:rPr>
        <w:t xml:space="preserve">4.2 </w:t>
      </w:r>
      <w:r w:rsidRPr="00B46EB9">
        <w:rPr>
          <w:rFonts w:ascii="Times New Roman" w:eastAsia="Times New Roman" w:hAnsi="Times New Roman" w:cs="Times New Roman"/>
        </w:rPr>
        <w:t>обязательное социальное страхование от несчастных случаев на производстве и професси</w:t>
      </w:r>
      <w:r w:rsidR="00C06EAB">
        <w:rPr>
          <w:rFonts w:ascii="Times New Roman" w:eastAsia="Times New Roman" w:hAnsi="Times New Roman" w:cs="Times New Roman"/>
        </w:rPr>
        <w:t>ональных заболеваний по тарифу</w:t>
      </w:r>
    </w:p>
    <w:p w:rsidR="00C06EAB" w:rsidRDefault="00C06EAB" w:rsidP="00C06EAB">
      <w:pPr>
        <w:pStyle w:val="a3"/>
        <w:ind w:left="993" w:hanging="709"/>
        <w:jc w:val="both"/>
        <w:rPr>
          <w:rFonts w:ascii="Times New Roman" w:eastAsia="Times New Roman" w:hAnsi="Times New Roman" w:cs="Times New Roman"/>
        </w:rPr>
      </w:pPr>
      <w:r>
        <w:rPr>
          <w:rFonts w:ascii="Times New Roman" w:eastAsia="Times New Roman" w:hAnsi="Times New Roman" w:cs="Times New Roman"/>
        </w:rPr>
        <w:t xml:space="preserve">5. </w:t>
      </w:r>
      <w:r w:rsidRPr="00C06EAB">
        <w:rPr>
          <w:rFonts w:ascii="Times New Roman" w:eastAsia="Times New Roman" w:hAnsi="Times New Roman" w:cs="Times New Roman"/>
        </w:rPr>
        <w:t>Уточнение расчета по страховым взносам на обязательное социальное страхование, всего</w:t>
      </w:r>
    </w:p>
    <w:p w:rsidR="00C06EAB" w:rsidRDefault="00C06EAB" w:rsidP="00C06EAB">
      <w:pPr>
        <w:pStyle w:val="a3"/>
        <w:ind w:left="993"/>
        <w:jc w:val="both"/>
        <w:rPr>
          <w:rFonts w:ascii="Times New Roman" w:eastAsia="Times New Roman" w:hAnsi="Times New Roman" w:cs="Times New Roman"/>
        </w:rPr>
      </w:pPr>
      <w:r>
        <w:rPr>
          <w:rFonts w:ascii="Times New Roman" w:eastAsia="Times New Roman" w:hAnsi="Times New Roman" w:cs="Times New Roman"/>
        </w:rPr>
        <w:t>5.1 в том числе:</w:t>
      </w:r>
    </w:p>
    <w:p w:rsidR="00C06EAB" w:rsidRDefault="00C06EAB" w:rsidP="00C06EAB">
      <w:pPr>
        <w:pStyle w:val="a3"/>
        <w:ind w:left="993"/>
        <w:jc w:val="both"/>
        <w:rPr>
          <w:rFonts w:ascii="Times New Roman" w:eastAsia="Times New Roman" w:hAnsi="Times New Roman" w:cs="Times New Roman"/>
        </w:rPr>
      </w:pPr>
      <w:r w:rsidRPr="00C06EAB">
        <w:rPr>
          <w:rFonts w:ascii="Times New Roman" w:eastAsia="Times New Roman" w:hAnsi="Times New Roman" w:cs="Times New Roman"/>
        </w:rPr>
        <w:t>корректировка округления</w:t>
      </w:r>
    </w:p>
    <w:p w:rsidR="00C06EAB" w:rsidRDefault="00C06EAB" w:rsidP="00C06EAB">
      <w:pPr>
        <w:pStyle w:val="a3"/>
        <w:ind w:left="993"/>
        <w:jc w:val="both"/>
        <w:rPr>
          <w:rFonts w:ascii="Times New Roman" w:eastAsia="Times New Roman" w:hAnsi="Times New Roman" w:cs="Times New Roman"/>
        </w:rPr>
      </w:pPr>
      <w:r>
        <w:rPr>
          <w:rFonts w:ascii="Times New Roman" w:eastAsia="Times New Roman" w:hAnsi="Times New Roman" w:cs="Times New Roman"/>
        </w:rPr>
        <w:t xml:space="preserve">5.2 </w:t>
      </w:r>
      <w:r w:rsidRPr="00C06EAB">
        <w:rPr>
          <w:rFonts w:ascii="Times New Roman" w:eastAsia="Times New Roman" w:hAnsi="Times New Roman" w:cs="Times New Roman"/>
        </w:rPr>
        <w:t>корректировка в связи с регрессом по страховым взносам</w:t>
      </w:r>
    </w:p>
    <w:p w:rsidR="00895A5C" w:rsidRDefault="00895A5C" w:rsidP="00895A5C">
      <w:pPr>
        <w:pStyle w:val="a3"/>
        <w:ind w:left="567"/>
        <w:jc w:val="both"/>
        <w:rPr>
          <w:rFonts w:ascii="Times New Roman" w:eastAsia="Times New Roman" w:hAnsi="Times New Roman" w:cs="Times New Roman"/>
        </w:rPr>
      </w:pPr>
    </w:p>
    <w:p w:rsidR="00093186" w:rsidRPr="00895A5C" w:rsidRDefault="00093186" w:rsidP="00895A5C">
      <w:pPr>
        <w:pStyle w:val="a3"/>
        <w:ind w:left="644"/>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Таблица 1. Расчет расходов на страховые взносы на обязательное страхование заполняется автоматически из указанных данных в таблице 2.1 вкладки ФОТ 119, для заполнения </w:t>
      </w:r>
      <w:r>
        <w:rPr>
          <w:rFonts w:ascii="Times New Roman" w:eastAsia="Times New Roman" w:hAnsi="Times New Roman" w:cs="Times New Roman"/>
        </w:rPr>
        <w:lastRenderedPageBreak/>
        <w:t>таблицы необходимо нажать на кнопку «Расчет итогов» на панели документа и выбрать по странице или по документу в целом.</w:t>
      </w:r>
    </w:p>
    <w:p w:rsidR="00093186" w:rsidRDefault="0055785A">
      <w:pPr>
        <w:spacing w:line="256" w:lineRule="auto"/>
        <w:jc w:val="both"/>
        <w:rPr>
          <w:rFonts w:ascii="Times New Roman" w:eastAsia="Times New Roman" w:hAnsi="Times New Roman" w:cs="Times New Roman"/>
        </w:rPr>
      </w:pPr>
      <w:r>
        <w:object w:dxaOrig="9878" w:dyaOrig="2923">
          <v:rect id="rectole0000000069" o:spid="_x0000_i1092" style="width:494.25pt;height:147pt" o:ole="" o:preferrelative="t" stroked="f">
            <v:imagedata r:id="rId139" o:title=""/>
          </v:rect>
          <o:OLEObject Type="Embed" ProgID="StaticMetafile" ShapeID="rectole0000000069" DrawAspect="Content" ObjectID="_1762327244" r:id="rId140"/>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134"/>
        <w:jc w:val="center"/>
        <w:rPr>
          <w:rFonts w:ascii="Times New Roman" w:eastAsia="Times New Roman" w:hAnsi="Times New Roman" w:cs="Times New Roman"/>
          <w:b/>
        </w:rPr>
      </w:pPr>
      <w:r>
        <w:rPr>
          <w:rFonts w:ascii="Times New Roman" w:eastAsia="Times New Roman" w:hAnsi="Times New Roman" w:cs="Times New Roman"/>
          <w:b/>
        </w:rPr>
        <w:t>Вкладка «СОЦ 360»</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Содержит в себе таблицы 1. Расчет расходов на социальные и иные выплаты населению, 1.2 Расчет расходов по социальному обеспечению и иным выплатам населению в части иных выплат населению, 2. Расчет расходов на социальное обеспечение.</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В таблице 2.  Расчет расходов на социальное обеспечение для заполнения доступны следующие поля:</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выплаты – текстовое поле, ручной ввод данных</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Категория получателей публичного обязательства РФ –текстовое поле, ручной ввод данных</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КОСГУ – выбрать из справочника КОСГУ</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КВР –выбрать из справочника</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Средний размер выплаты на 1 человека</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Численность получателей выплаты, чел.</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Среднее количество выплат в год, ед.</w:t>
      </w:r>
    </w:p>
    <w:p w:rsidR="00093186" w:rsidRDefault="0055785A">
      <w:pPr>
        <w:numPr>
          <w:ilvl w:val="0"/>
          <w:numId w:val="75"/>
        </w:numPr>
        <w:ind w:hanging="360"/>
        <w:jc w:val="both"/>
        <w:rPr>
          <w:rFonts w:ascii="Times New Roman" w:eastAsia="Times New Roman" w:hAnsi="Times New Roman" w:cs="Times New Roman"/>
        </w:rPr>
      </w:pPr>
      <w:r>
        <w:rPr>
          <w:rFonts w:ascii="Times New Roman" w:eastAsia="Times New Roman" w:hAnsi="Times New Roman" w:cs="Times New Roman"/>
        </w:rPr>
        <w:t>Сумма – рассчитывается по формуле</w:t>
      </w:r>
    </w:p>
    <w:p w:rsidR="00093186" w:rsidRDefault="0055785A">
      <w:pPr>
        <w:spacing w:line="256" w:lineRule="auto"/>
        <w:ind w:left="360" w:hanging="360"/>
        <w:jc w:val="both"/>
        <w:rPr>
          <w:rFonts w:ascii="Times New Roman" w:eastAsia="Times New Roman" w:hAnsi="Times New Roman" w:cs="Times New Roman"/>
        </w:rPr>
      </w:pPr>
      <w:r>
        <w:object w:dxaOrig="9835" w:dyaOrig="2224">
          <v:rect id="rectole0000000070" o:spid="_x0000_i1093" style="width:492.75pt;height:111pt" o:ole="" o:preferrelative="t" stroked="f">
            <v:imagedata r:id="rId141" o:title=""/>
          </v:rect>
          <o:OLEObject Type="Embed" ProgID="StaticMetafile" ShapeID="rectole0000000070" DrawAspect="Content" ObjectID="_1762327245" r:id="rId142"/>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При </w:t>
      </w:r>
      <w:r w:rsidRPr="00FD6F00">
        <w:rPr>
          <w:rFonts w:ascii="Times New Roman" w:eastAsia="Times New Roman" w:hAnsi="Times New Roman" w:cs="Times New Roman"/>
          <w:b/>
        </w:rPr>
        <w:t>«Расчете итогов/по странице»</w:t>
      </w:r>
      <w:r>
        <w:rPr>
          <w:rFonts w:ascii="Times New Roman" w:eastAsia="Times New Roman" w:hAnsi="Times New Roman" w:cs="Times New Roman"/>
        </w:rPr>
        <w:t xml:space="preserve"> будет заполнена таблица 1.2 и таблица 1 вкладки «СОЦ 360».</w:t>
      </w:r>
    </w:p>
    <w:p w:rsidR="00093186" w:rsidRDefault="0055785A">
      <w:pPr>
        <w:spacing w:line="256" w:lineRule="auto"/>
        <w:jc w:val="both"/>
        <w:rPr>
          <w:rFonts w:ascii="Times New Roman" w:eastAsia="Times New Roman" w:hAnsi="Times New Roman" w:cs="Times New Roman"/>
        </w:rPr>
      </w:pPr>
      <w:r>
        <w:object w:dxaOrig="9835" w:dyaOrig="2893">
          <v:rect id="rectole0000000071" o:spid="_x0000_i1094" style="width:492.75pt;height:144.75pt" o:ole="" o:preferrelative="t" stroked="f">
            <v:imagedata r:id="rId143" o:title=""/>
          </v:rect>
          <o:OLEObject Type="Embed" ProgID="StaticMetafile" ShapeID="rectole0000000071" DrawAspect="Content" ObjectID="_1762327246" r:id="rId144"/>
        </w:object>
      </w:r>
    </w:p>
    <w:p w:rsidR="00093186" w:rsidRDefault="0055785A">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Вкладка «Налог на землю и имущество 851»</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пункты с таблицами:</w:t>
      </w:r>
    </w:p>
    <w:p w:rsidR="00093186" w:rsidRDefault="0055785A">
      <w:pPr>
        <w:spacing w:line="256" w:lineRule="auto"/>
        <w:jc w:val="both"/>
        <w:rPr>
          <w:rFonts w:ascii="Times New Roman" w:eastAsia="Times New Roman" w:hAnsi="Times New Roman" w:cs="Times New Roman"/>
        </w:rPr>
      </w:pPr>
      <w:r>
        <w:object w:dxaOrig="9835" w:dyaOrig="1718">
          <v:rect id="rectole0000000072" o:spid="_x0000_i1095" style="width:492.75pt;height:86.25pt" o:ole="" o:preferrelative="t" stroked="f">
            <v:imagedata r:id="rId145" o:title=""/>
          </v:rect>
          <o:OLEObject Type="Embed" ProgID="StaticMetafile" ShapeID="rectole0000000072" DrawAspect="Content" ObjectID="_1762327247" r:id="rId146"/>
        </w:objec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Пункт 3 Приложения 9 содержит следующие таблицы для заполнения</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Таблицы 3.1.1 Расчет расходов на уплату земельного налога на текущий финансовый год, 3.1.2 Расчет расходов на первый год планового периода, 3.1.3 Расчет расходов на второй год планового периода содержат поля для заполнения:</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Код ОКТМО, по которому подлежит уплате сумма налога – текстовое поле</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Кадастровый номер земельного участка – текстовое поле</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Категория земель (код)</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Кадастровая стоимость (доля кадастровой стоимости) земельного участка</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Доля налогоплательщика в праве на земельный участок</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Код налоговой льготы</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Сумма</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Налоговая база</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Налоговая ставка%</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полных месяцев владения</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Коэффициент Кв</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Сумма исчисленного налога</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полных месяцев использования льготы</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Коэффициент КЛ</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Налоговая льготы в виде</w:t>
      </w:r>
    </w:p>
    <w:p w:rsidR="00093186" w:rsidRDefault="0055785A">
      <w:pPr>
        <w:numPr>
          <w:ilvl w:val="0"/>
          <w:numId w:val="76"/>
        </w:numPr>
        <w:ind w:hanging="360"/>
        <w:jc w:val="both"/>
        <w:rPr>
          <w:rFonts w:ascii="Times New Roman" w:eastAsia="Times New Roman" w:hAnsi="Times New Roman" w:cs="Times New Roman"/>
        </w:rPr>
      </w:pPr>
      <w:r>
        <w:rPr>
          <w:rFonts w:ascii="Times New Roman" w:eastAsia="Times New Roman" w:hAnsi="Times New Roman" w:cs="Times New Roman"/>
        </w:rPr>
        <w:t>Исчисленная сумма налога за налоговый период с учетом льготы.</w:t>
      </w:r>
    </w:p>
    <w:p w:rsidR="00093186" w:rsidRDefault="0055785A" w:rsidP="00093186">
      <w:pPr>
        <w:spacing w:line="25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Таблица 3. Расчет объема выплат на уплату земельного налога заполняется  автоматически при нажатии на кнопку </w:t>
      </w:r>
      <w:r w:rsidRPr="001A57C3">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1A57C3">
        <w:rPr>
          <w:rFonts w:ascii="Times New Roman" w:eastAsia="Times New Roman" w:hAnsi="Times New Roman" w:cs="Times New Roman"/>
          <w:b/>
        </w:rPr>
        <w:t>(по странице или документу)</w:t>
      </w:r>
      <w:r>
        <w:rPr>
          <w:rFonts w:ascii="Times New Roman" w:eastAsia="Times New Roman" w:hAnsi="Times New Roman" w:cs="Times New Roman"/>
          <w:b/>
        </w:rPr>
        <w:t>.</w:t>
      </w:r>
      <w:r>
        <w:object w:dxaOrig="9820" w:dyaOrig="3215">
          <v:rect id="rectole0000000073" o:spid="_x0000_i1096" style="width:491.25pt;height:159.75pt" o:ole="" o:preferrelative="t" stroked="f">
            <v:imagedata r:id="rId147" o:title=""/>
          </v:rect>
          <o:OLEObject Type="Embed" ProgID="StaticMetafile" ShapeID="rectole0000000073" DrawAspect="Content" ObjectID="_1762327248" r:id="rId148"/>
        </w:object>
      </w:r>
    </w:p>
    <w:p w:rsidR="00093186" w:rsidRDefault="00093186">
      <w:pPr>
        <w:ind w:left="720" w:hanging="720"/>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 Приложения 9 содержит в себе следующие таблицы для заполнения – 2.1.1 Расчет расходов на уплату налога на имущество организации на текущий финансовый год, 2.1.2 Расчет расходов на уплату налога на имущество организации на первый год планового периода, 2.1.3 Расчет расходов на уплату налога на имущество организации на второй год планового периода, с доступными полями к заполнению:</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Код ОКТМО, по которому подлежит уплате сумма налога</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Среднегодовая стоимость имущества за налоговый период (всего, в т.ч недвижимое имущество)</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Стоимость льготируемого имущества (код налоговой льготы, среднегодовая стоимость необлагаемого налогом имущества за налоговый период)</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Налоговая база</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Код налоговой льготы (установленной в виде понижения налоговой ставки)</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Налоговая ставка, %</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Сумма налога за налоговый период – рассчитывается по формуле, указанной в шапке таблицы</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Налоговая льгота в виде уменьшения суммы налога, подлежащей уплате в бюджет (код налоговой льготы, сумма)</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Сумма налога, уплачиваемая за пределами Российской федерации</w:t>
      </w:r>
    </w:p>
    <w:p w:rsidR="00093186" w:rsidRDefault="0055785A">
      <w:pPr>
        <w:numPr>
          <w:ilvl w:val="0"/>
          <w:numId w:val="77"/>
        </w:numPr>
        <w:ind w:hanging="360"/>
        <w:jc w:val="both"/>
        <w:rPr>
          <w:rFonts w:ascii="Times New Roman" w:eastAsia="Times New Roman" w:hAnsi="Times New Roman" w:cs="Times New Roman"/>
        </w:rPr>
      </w:pPr>
      <w:r>
        <w:rPr>
          <w:rFonts w:ascii="Times New Roman" w:eastAsia="Times New Roman" w:hAnsi="Times New Roman" w:cs="Times New Roman"/>
        </w:rPr>
        <w:t xml:space="preserve">Сумма – рассчитывается по формуле, указанной в шапке табличной части. </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Таблица 2. Расчет объема расходов на уплату налога на имущество организации по ОКТМО заполняется автоматически при расчете итогов по странице</w:t>
      </w:r>
    </w:p>
    <w:p w:rsidR="00093186" w:rsidRDefault="0055785A">
      <w:pPr>
        <w:spacing w:line="256" w:lineRule="auto"/>
        <w:jc w:val="both"/>
        <w:rPr>
          <w:rFonts w:ascii="Times New Roman" w:eastAsia="Times New Roman" w:hAnsi="Times New Roman" w:cs="Times New Roman"/>
        </w:rPr>
      </w:pPr>
      <w:r>
        <w:object w:dxaOrig="9820" w:dyaOrig="1959">
          <v:rect id="rectole0000000074" o:spid="_x0000_i1097" style="width:491.25pt;height:97.5pt" o:ole="" o:preferrelative="t" stroked="f">
            <v:imagedata r:id="rId149" o:title=""/>
          </v:rect>
          <o:OLEObject Type="Embed" ProgID="StaticMetafile" ShapeID="rectole0000000074" DrawAspect="Content" ObjectID="_1762327249" r:id="rId150"/>
        </w:object>
      </w:r>
    </w:p>
    <w:p w:rsidR="00093186" w:rsidRDefault="00093186">
      <w:pPr>
        <w:spacing w:line="256" w:lineRule="auto"/>
        <w:jc w:val="both"/>
        <w:rPr>
          <w:rFonts w:ascii="Times New Roman" w:eastAsia="Times New Roman" w:hAnsi="Times New Roman" w:cs="Times New Roman"/>
        </w:rPr>
      </w:pPr>
    </w:p>
    <w:p w:rsidR="00093186" w:rsidRDefault="00093186">
      <w:pPr>
        <w:spacing w:line="256" w:lineRule="auto"/>
        <w:ind w:firstLine="1134"/>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Таблицы Пункта 1 и 1.2 Приложения 9 (Итоги) заполняются по кнопке в меню «Расчет итогов/по странице»</w:t>
      </w:r>
    </w:p>
    <w:p w:rsidR="00093186" w:rsidRDefault="0055785A">
      <w:pPr>
        <w:spacing w:line="256" w:lineRule="auto"/>
        <w:jc w:val="both"/>
        <w:rPr>
          <w:rFonts w:ascii="Times New Roman" w:eastAsia="Times New Roman" w:hAnsi="Times New Roman" w:cs="Times New Roman"/>
        </w:rPr>
      </w:pPr>
      <w:r>
        <w:object w:dxaOrig="9878" w:dyaOrig="3098">
          <v:rect id="rectole0000000075" o:spid="_x0000_i1098" style="width:494.25pt;height:155.25pt" o:ole="" o:preferrelative="t" stroked="f">
            <v:imagedata r:id="rId151" o:title=""/>
          </v:rect>
          <o:OLEObject Type="Embed" ProgID="StaticMetafile" ShapeID="rectole0000000075" DrawAspect="Content" ObjectID="_1762327250" r:id="rId152"/>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Вкладка «Прочие налоги 852»</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Пункты Приложения 9</w:t>
      </w:r>
    </w:p>
    <w:p w:rsidR="00093186" w:rsidRDefault="0055785A">
      <w:pPr>
        <w:spacing w:line="256" w:lineRule="auto"/>
        <w:jc w:val="both"/>
        <w:rPr>
          <w:rFonts w:ascii="Times New Roman" w:eastAsia="Times New Roman" w:hAnsi="Times New Roman" w:cs="Times New Roman"/>
        </w:rPr>
      </w:pPr>
      <w:r>
        <w:object w:dxaOrig="9878" w:dyaOrig="2465">
          <v:rect id="rectole0000000076" o:spid="_x0000_i1099" style="width:494.25pt;height:123pt" o:ole="" o:preferrelative="t" stroked="f">
            <v:imagedata r:id="rId153" o:title=""/>
          </v:rect>
          <o:OLEObject Type="Embed" ProgID="StaticMetafile" ShapeID="rectole0000000076" DrawAspect="Content" ObjectID="_1762327251" r:id="rId154"/>
        </w:object>
      </w:r>
      <w:r>
        <w:rPr>
          <w:rFonts w:ascii="Times New Roman" w:eastAsia="Times New Roman" w:hAnsi="Times New Roman" w:cs="Times New Roman"/>
        </w:rPr>
        <w:t>Пункт 5 Приложения 9 содержит следующие таблицы, доступные для заполнения:</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Таблица 5.1 Расчет расходов на иные платежи, с полями для заполнения:</w:t>
      </w:r>
    </w:p>
    <w:p w:rsidR="00093186" w:rsidRDefault="0055785A">
      <w:pPr>
        <w:numPr>
          <w:ilvl w:val="0"/>
          <w:numId w:val="78"/>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78"/>
        </w:numPr>
        <w:ind w:hanging="360"/>
        <w:jc w:val="both"/>
        <w:rPr>
          <w:rFonts w:ascii="Times New Roman" w:eastAsia="Times New Roman" w:hAnsi="Times New Roman" w:cs="Times New Roman"/>
        </w:rPr>
      </w:pPr>
      <w:r>
        <w:rPr>
          <w:rFonts w:ascii="Times New Roman" w:eastAsia="Times New Roman" w:hAnsi="Times New Roman" w:cs="Times New Roman"/>
        </w:rPr>
        <w:t>Размер одной выплаты</w:t>
      </w:r>
    </w:p>
    <w:p w:rsidR="00093186" w:rsidRDefault="0055785A">
      <w:pPr>
        <w:numPr>
          <w:ilvl w:val="0"/>
          <w:numId w:val="78"/>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выплат в год</w:t>
      </w:r>
    </w:p>
    <w:p w:rsidR="00093186" w:rsidRDefault="0055785A">
      <w:pPr>
        <w:numPr>
          <w:ilvl w:val="0"/>
          <w:numId w:val="78"/>
        </w:numPr>
        <w:ind w:hanging="360"/>
        <w:jc w:val="both"/>
        <w:rPr>
          <w:rFonts w:ascii="Times New Roman" w:eastAsia="Times New Roman" w:hAnsi="Times New Roman" w:cs="Times New Roman"/>
        </w:rPr>
      </w:pPr>
      <w:r>
        <w:rPr>
          <w:rFonts w:ascii="Times New Roman" w:eastAsia="Times New Roman" w:hAnsi="Times New Roman" w:cs="Times New Roman"/>
        </w:rPr>
        <w:t>Сумма – поле рассчитывается автоматически</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Таблица 5. Расчет объема расходов на уплату иных налогов и сборов, с полями для заполнения:</w:t>
      </w:r>
    </w:p>
    <w:p w:rsidR="00093186" w:rsidRDefault="0055785A">
      <w:pPr>
        <w:numPr>
          <w:ilvl w:val="0"/>
          <w:numId w:val="79"/>
        </w:numPr>
        <w:ind w:hanging="360"/>
        <w:jc w:val="both"/>
        <w:rPr>
          <w:rFonts w:ascii="Times New Roman" w:eastAsia="Times New Roman" w:hAnsi="Times New Roman" w:cs="Times New Roman"/>
        </w:rPr>
      </w:pPr>
      <w:r>
        <w:rPr>
          <w:rFonts w:ascii="Times New Roman" w:eastAsia="Times New Roman" w:hAnsi="Times New Roman" w:cs="Times New Roman"/>
        </w:rPr>
        <w:t>Код ОКТМО, по которому подлежит уплате сумма налога</w:t>
      </w:r>
    </w:p>
    <w:p w:rsidR="00093186" w:rsidRDefault="0055785A">
      <w:pPr>
        <w:numPr>
          <w:ilvl w:val="0"/>
          <w:numId w:val="79"/>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 на текущий финансовый год</w:t>
      </w:r>
    </w:p>
    <w:p w:rsidR="00093186" w:rsidRDefault="0055785A">
      <w:pPr>
        <w:numPr>
          <w:ilvl w:val="0"/>
          <w:numId w:val="79"/>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 на первый год планового периода</w:t>
      </w:r>
    </w:p>
    <w:p w:rsidR="00093186" w:rsidRDefault="0055785A">
      <w:pPr>
        <w:numPr>
          <w:ilvl w:val="0"/>
          <w:numId w:val="79"/>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 на второй год планового периода</w:t>
      </w:r>
    </w:p>
    <w:p w:rsidR="00093186" w:rsidRDefault="00093186">
      <w:pPr>
        <w:ind w:left="720"/>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lastRenderedPageBreak/>
        <w:t>Пункт 4 Приложения 9 содержит в себе следующие таблицы, доступные для заполнения:</w:t>
      </w:r>
    </w:p>
    <w:p w:rsidR="00093186" w:rsidRDefault="0055785A">
      <w:pPr>
        <w:ind w:left="720"/>
        <w:jc w:val="both"/>
        <w:rPr>
          <w:rFonts w:ascii="Times New Roman" w:eastAsia="Times New Roman" w:hAnsi="Times New Roman" w:cs="Times New Roman"/>
        </w:rPr>
      </w:pPr>
      <w:r>
        <w:rPr>
          <w:rFonts w:ascii="Times New Roman" w:eastAsia="Times New Roman" w:hAnsi="Times New Roman" w:cs="Times New Roman"/>
        </w:rPr>
        <w:t>Таблица 4.1.1. Расчет расходов на уплату транспортного налога на текущий финансовый год, 4.1.2 Расчет расходов на уплату транспортного налога на первый год планового периода, 4.1.3 Расчет расходов на уплату транспортного налога на второй год планового периода, с полями:</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Код ОКТМО субъекта Российской федерации</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(марка) транспортного средства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Код вида транспортного средства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Регистрационный знак (номер)транспортного средства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Дата регистрации</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Дата снятия с учета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Налоговая база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полных месяцев владения</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Коэффициент владения (Кв)</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Доля во владении</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Налоговая ставка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Повышающий коэффициент</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Сумма налога</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полных месяцев использования налоговой льготы</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Коэффициент использования налоговой льготы</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Налоговые льготы в виде</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Налоговый вычет</w:t>
      </w:r>
    </w:p>
    <w:p w:rsidR="00093186" w:rsidRDefault="0055785A">
      <w:pPr>
        <w:numPr>
          <w:ilvl w:val="0"/>
          <w:numId w:val="80"/>
        </w:numPr>
        <w:ind w:hanging="360"/>
        <w:jc w:val="both"/>
        <w:rPr>
          <w:rFonts w:ascii="Times New Roman" w:eastAsia="Times New Roman" w:hAnsi="Times New Roman" w:cs="Times New Roman"/>
        </w:rPr>
      </w:pPr>
      <w:r>
        <w:rPr>
          <w:rFonts w:ascii="Times New Roman" w:eastAsia="Times New Roman" w:hAnsi="Times New Roman" w:cs="Times New Roman"/>
        </w:rPr>
        <w:t>Исчисленная сумма налога, подлежащая уплате в бюджет</w:t>
      </w:r>
    </w:p>
    <w:p w:rsidR="00093186" w:rsidRDefault="0055785A">
      <w:pPr>
        <w:ind w:left="720" w:hanging="720"/>
        <w:jc w:val="both"/>
        <w:rPr>
          <w:rFonts w:ascii="Times New Roman" w:eastAsia="Times New Roman" w:hAnsi="Times New Roman" w:cs="Times New Roman"/>
        </w:rPr>
      </w:pPr>
      <w:r>
        <w:object w:dxaOrig="9763" w:dyaOrig="2296">
          <v:rect id="rectole0000000077" o:spid="_x0000_i1100" style="width:489pt;height:115.5pt" o:ole="" o:preferrelative="t" stroked="f">
            <v:imagedata r:id="rId155" o:title=""/>
          </v:rect>
          <o:OLEObject Type="Embed" ProgID="StaticMetafile" ShapeID="rectole0000000077" DrawAspect="Content" ObjectID="_1762327252" r:id="rId156"/>
        </w:object>
      </w:r>
    </w:p>
    <w:p w:rsidR="00093186" w:rsidRDefault="00093186">
      <w:pPr>
        <w:ind w:left="720" w:hanging="720"/>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4. Таблица 4. Расчет объема расходов на уплату прочих налогов и сборов заполняется автоматически при расчете итогов по странице</w:t>
      </w:r>
    </w:p>
    <w:p w:rsidR="00093186" w:rsidRDefault="0055785A">
      <w:pPr>
        <w:ind w:left="720" w:hanging="720"/>
        <w:jc w:val="both"/>
        <w:rPr>
          <w:rFonts w:ascii="Times New Roman" w:eastAsia="Times New Roman" w:hAnsi="Times New Roman" w:cs="Times New Roman"/>
        </w:rPr>
      </w:pPr>
      <w:r>
        <w:object w:dxaOrig="9864" w:dyaOrig="2196">
          <v:rect id="rectole0000000078" o:spid="_x0000_i1101" style="width:493.5pt;height:109.5pt" o:ole="" o:preferrelative="t" stroked="f">
            <v:imagedata r:id="rId157" o:title=""/>
          </v:rect>
          <o:OLEObject Type="Embed" ProgID="StaticMetafile" ShapeID="rectole0000000078" DrawAspect="Content" ObjectID="_1762327253" r:id="rId158"/>
        </w:object>
      </w:r>
    </w:p>
    <w:p w:rsidR="00093186" w:rsidRDefault="00093186">
      <w:pPr>
        <w:ind w:left="720" w:hanging="720"/>
        <w:jc w:val="both"/>
        <w:rPr>
          <w:rFonts w:ascii="Times New Roman" w:eastAsia="Times New Roman" w:hAnsi="Times New Roman" w:cs="Times New Roman"/>
        </w:rPr>
      </w:pPr>
    </w:p>
    <w:p w:rsidR="00093186" w:rsidRDefault="0055785A">
      <w:pPr>
        <w:ind w:left="720" w:firstLine="414"/>
        <w:jc w:val="both"/>
        <w:rPr>
          <w:rFonts w:ascii="Times New Roman" w:eastAsia="Times New Roman" w:hAnsi="Times New Roman" w:cs="Times New Roman"/>
        </w:rPr>
      </w:pPr>
      <w:r>
        <w:rPr>
          <w:rFonts w:ascii="Times New Roman" w:eastAsia="Times New Roman" w:hAnsi="Times New Roman" w:cs="Times New Roman"/>
        </w:rPr>
        <w:t>Пункт 3 Приложения 9 содержит следующие таблицы, доступные для заполнения:</w:t>
      </w:r>
    </w:p>
    <w:p w:rsidR="00093186" w:rsidRDefault="0055785A">
      <w:pPr>
        <w:jc w:val="both"/>
        <w:rPr>
          <w:rFonts w:ascii="Times New Roman" w:eastAsia="Times New Roman" w:hAnsi="Times New Roman" w:cs="Times New Roman"/>
        </w:rPr>
      </w:pPr>
      <w:r>
        <w:rPr>
          <w:rFonts w:ascii="Times New Roman" w:eastAsia="Times New Roman" w:hAnsi="Times New Roman" w:cs="Times New Roman"/>
        </w:rPr>
        <w:t>Таблица 3.1.1 Расчет расходов на уплату водного налога при использовании водного объекта, за исключением заборов воды на текущий финансовый год, 3.1.2 Расчет расходов на уплату водного налога при использовании водного объекта, за исключением заборов воды на первый год планового периода, 3.1.3 Расчет расходов на уплату водного налога при использовании водного объекта, за исключением заборов воды на второй год планового периода, с полями для заполнения:</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Местоположение объекта</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Код по ОКТМО</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водного объекта</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Лицензия на водопользование</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Договор на водопользование</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Код водопользования</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Площадь предоставленного водного пространства, кв.км</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произведенной электроэнергии</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Объем древесины, сплавляемой в плотах и кошелях</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Расстояние сплава</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Налоговая ставка</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Коэффициент, установленный статьей 333.12 Налогового кодекса Российской Федерации</w:t>
      </w:r>
    </w:p>
    <w:p w:rsidR="00093186" w:rsidRDefault="0055785A">
      <w:pPr>
        <w:numPr>
          <w:ilvl w:val="0"/>
          <w:numId w:val="81"/>
        </w:numPr>
        <w:ind w:hanging="360"/>
        <w:jc w:val="both"/>
        <w:rPr>
          <w:rFonts w:ascii="Times New Roman" w:eastAsia="Times New Roman" w:hAnsi="Times New Roman" w:cs="Times New Roman"/>
        </w:rPr>
      </w:pPr>
      <w:r>
        <w:rPr>
          <w:rFonts w:ascii="Times New Roman" w:eastAsia="Times New Roman" w:hAnsi="Times New Roman" w:cs="Times New Roman"/>
        </w:rPr>
        <w:t>Сумма налога</w:t>
      </w:r>
    </w:p>
    <w:p w:rsidR="00093186" w:rsidRDefault="0055785A">
      <w:pPr>
        <w:jc w:val="both"/>
        <w:rPr>
          <w:rFonts w:ascii="Times New Roman" w:eastAsia="Times New Roman" w:hAnsi="Times New Roman" w:cs="Times New Roman"/>
        </w:rPr>
      </w:pPr>
      <w:r>
        <w:object w:dxaOrig="9748" w:dyaOrig="2736">
          <v:rect id="rectole0000000079" o:spid="_x0000_i1102" style="width:486.75pt;height:136.5pt" o:ole="" o:preferrelative="t" stroked="f">
            <v:imagedata r:id="rId159" o:title=""/>
          </v:rect>
          <o:OLEObject Type="Embed" ProgID="StaticMetafile" ShapeID="rectole0000000079" DrawAspect="Content" ObjectID="_1762327254" r:id="rId160"/>
        </w:object>
      </w:r>
    </w:p>
    <w:p w:rsidR="00093186" w:rsidRDefault="00093186">
      <w:pPr>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lastRenderedPageBreak/>
        <w:t>Таблица 3. Расчет объема расходов на уплату водного налога при использовании водного объекта, за исключением забора воды заполняется автоматически по расчету итогов по странице</w:t>
      </w:r>
    </w:p>
    <w:p w:rsidR="00093186" w:rsidRDefault="0055785A">
      <w:pPr>
        <w:jc w:val="both"/>
        <w:rPr>
          <w:rFonts w:ascii="Times New Roman" w:eastAsia="Times New Roman" w:hAnsi="Times New Roman" w:cs="Times New Roman"/>
        </w:rPr>
      </w:pPr>
      <w:r>
        <w:object w:dxaOrig="9748" w:dyaOrig="1607">
          <v:rect id="rectole0000000080" o:spid="_x0000_i1103" style="width:486.75pt;height:80.25pt" o:ole="" o:preferrelative="t" stroked="f">
            <v:imagedata r:id="rId161" o:title=""/>
          </v:rect>
          <o:OLEObject Type="Embed" ProgID="StaticMetafile" ShapeID="rectole0000000080" DrawAspect="Content" ObjectID="_1762327255" r:id="rId162"/>
        </w:object>
      </w:r>
    </w:p>
    <w:p w:rsidR="00093186" w:rsidRDefault="00093186">
      <w:pPr>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2 Приложения 9 содержит следующие таблицы для заполнения – 2.1.1 Расчет расходов на уплату водного налога при заборе воды из водного объекта на текущий финансовый год, 2.1.2 Расчет расходов на уплату водного налога при заборе воды из водного объекта на первый год планового периода, 2.1.3 Расчет расходов на уплату водного налога при заборе воды из водного объекта на второй год планового периода. С полями для заполнения:</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Местоположение объекта</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Код по ОКТМО</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водного объекта</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Лицензия на водопользование</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Целевое назначение</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Код водопользования</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Лимит водопользования</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Объем воды, забранной из водного объекта</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Налоговая ставка</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Коэффициент, установленный статьей 333.12 Налогового кодекса Российской Федерации</w:t>
      </w:r>
    </w:p>
    <w:p w:rsidR="00093186" w:rsidRDefault="0055785A">
      <w:pPr>
        <w:numPr>
          <w:ilvl w:val="0"/>
          <w:numId w:val="82"/>
        </w:numPr>
        <w:ind w:hanging="360"/>
        <w:jc w:val="both"/>
        <w:rPr>
          <w:rFonts w:ascii="Times New Roman" w:eastAsia="Times New Roman" w:hAnsi="Times New Roman" w:cs="Times New Roman"/>
        </w:rPr>
      </w:pPr>
      <w:r>
        <w:rPr>
          <w:rFonts w:ascii="Times New Roman" w:eastAsia="Times New Roman" w:hAnsi="Times New Roman" w:cs="Times New Roman"/>
        </w:rPr>
        <w:t>Сумма налога</w:t>
      </w:r>
    </w:p>
    <w:p w:rsidR="00093186" w:rsidRDefault="0055785A">
      <w:pPr>
        <w:spacing w:line="256" w:lineRule="auto"/>
        <w:jc w:val="both"/>
        <w:rPr>
          <w:rFonts w:ascii="Times New Roman" w:eastAsia="Times New Roman" w:hAnsi="Times New Roman" w:cs="Times New Roman"/>
        </w:rPr>
      </w:pPr>
      <w:r>
        <w:object w:dxaOrig="9748" w:dyaOrig="2804">
          <v:rect id="rectole0000000081" o:spid="_x0000_i1104" style="width:486.75pt;height:140.25pt" o:ole="" o:preferrelative="t" stroked="f">
            <v:imagedata r:id="rId163" o:title=""/>
          </v:rect>
          <o:OLEObject Type="Embed" ProgID="StaticMetafile" ShapeID="rectole0000000081" DrawAspect="Content" ObjectID="_1762327256" r:id="rId164"/>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Таблица 2. Расчет расходов на уплату водного налога при заборе воды из водного объекта заполняется автоматически по кнопке </w:t>
      </w:r>
      <w:r w:rsidRPr="00FD6F00">
        <w:rPr>
          <w:rFonts w:ascii="Times New Roman" w:eastAsia="Times New Roman" w:hAnsi="Times New Roman" w:cs="Times New Roman"/>
          <w:b/>
        </w:rPr>
        <w:t>«Расчет итогов</w:t>
      </w:r>
      <w:r>
        <w:rPr>
          <w:rFonts w:ascii="Times New Roman" w:eastAsia="Times New Roman" w:hAnsi="Times New Roman" w:cs="Times New Roman"/>
          <w:b/>
        </w:rPr>
        <w:t xml:space="preserve"> (по документу/</w:t>
      </w:r>
      <w:r w:rsidRPr="00FD6F00">
        <w:rPr>
          <w:rFonts w:ascii="Times New Roman" w:eastAsia="Times New Roman" w:hAnsi="Times New Roman" w:cs="Times New Roman"/>
          <w:b/>
        </w:rPr>
        <w:t xml:space="preserve"> странице</w:t>
      </w:r>
      <w:r>
        <w:rPr>
          <w:rFonts w:ascii="Times New Roman" w:eastAsia="Times New Roman" w:hAnsi="Times New Roman" w:cs="Times New Roman"/>
          <w:b/>
        </w:rPr>
        <w:t>)</w:t>
      </w:r>
      <w:r w:rsidRPr="00FD6F00">
        <w:rPr>
          <w:rFonts w:ascii="Times New Roman" w:eastAsia="Times New Roman" w:hAnsi="Times New Roman" w:cs="Times New Roman"/>
          <w:b/>
        </w:rPr>
        <w:t>».</w:t>
      </w:r>
    </w:p>
    <w:p w:rsidR="00093186" w:rsidRDefault="0055785A">
      <w:pPr>
        <w:spacing w:line="256" w:lineRule="auto"/>
        <w:jc w:val="both"/>
        <w:rPr>
          <w:rFonts w:ascii="Times New Roman" w:eastAsia="Times New Roman" w:hAnsi="Times New Roman" w:cs="Times New Roman"/>
        </w:rPr>
      </w:pPr>
      <w:r>
        <w:object w:dxaOrig="9835" w:dyaOrig="1964">
          <v:rect id="rectole0000000082" o:spid="_x0000_i1105" style="width:492.75pt;height:98.25pt" o:ole="" o:preferrelative="t" stroked="f">
            <v:imagedata r:id="rId165" o:title=""/>
          </v:rect>
          <o:OLEObject Type="Embed" ProgID="StaticMetafile" ShapeID="rectole0000000082" DrawAspect="Content" ObjectID="_1762327257" r:id="rId166"/>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Таблицы 1. Объем расходов в части уплаты прочих налогов и сборов и 1.2 Расчет объема расходов на уплату водного на лога при заборе воды из водного объекта заполняются автоматически при нажатии на кнопку «Расчет итогов/по странице».</w:t>
      </w:r>
    </w:p>
    <w:p w:rsidR="00093186" w:rsidRDefault="0055785A">
      <w:pPr>
        <w:spacing w:line="256" w:lineRule="auto"/>
        <w:jc w:val="both"/>
        <w:rPr>
          <w:rFonts w:ascii="Times New Roman" w:eastAsia="Times New Roman" w:hAnsi="Times New Roman" w:cs="Times New Roman"/>
        </w:rPr>
      </w:pPr>
      <w:r>
        <w:object w:dxaOrig="9835" w:dyaOrig="2514">
          <v:rect id="rectole0000000083" o:spid="_x0000_i1106" style="width:492.75pt;height:126pt" o:ole="" o:preferrelative="t" stroked="f">
            <v:imagedata r:id="rId167" o:title=""/>
          </v:rect>
          <o:OLEObject Type="Embed" ProgID="StaticMetafile" ShapeID="rectole0000000083" DrawAspect="Content" ObjectID="_1762327258" r:id="rId168"/>
        </w:object>
      </w:r>
    </w:p>
    <w:p w:rsidR="00093186" w:rsidRDefault="00093186">
      <w:pPr>
        <w:spacing w:line="256" w:lineRule="auto"/>
        <w:jc w:val="both"/>
        <w:rPr>
          <w:rFonts w:ascii="Times New Roman" w:eastAsia="Times New Roman" w:hAnsi="Times New Roman" w:cs="Times New Roman"/>
        </w:rPr>
      </w:pPr>
    </w:p>
    <w:p w:rsidR="00093186" w:rsidRDefault="0055785A">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Вкладка «Прочие расходы 853»</w: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пункты с таблицами для заполнения</w:t>
      </w:r>
    </w:p>
    <w:p w:rsidR="00093186" w:rsidRDefault="0055785A">
      <w:pPr>
        <w:spacing w:line="256" w:lineRule="auto"/>
        <w:jc w:val="both"/>
        <w:rPr>
          <w:rFonts w:ascii="Times New Roman" w:eastAsia="Times New Roman" w:hAnsi="Times New Roman" w:cs="Times New Roman"/>
        </w:rPr>
      </w:pPr>
      <w:r>
        <w:object w:dxaOrig="8980" w:dyaOrig="2023">
          <v:rect id="rectole0000000084" o:spid="_x0000_i1107" style="width:449.25pt;height:101.25pt" o:ole="" o:preferrelative="t" stroked="f">
            <v:imagedata r:id="rId169" o:title=""/>
          </v:rect>
          <o:OLEObject Type="Embed" ProgID="StaticMetafile" ShapeID="rectole0000000084" DrawAspect="Content" ObjectID="_1762327259" r:id="rId170"/>
        </w:object>
      </w:r>
    </w:p>
    <w:p w:rsidR="00093186" w:rsidRDefault="0055785A">
      <w:pPr>
        <w:spacing w:line="256" w:lineRule="auto"/>
        <w:jc w:val="both"/>
        <w:rPr>
          <w:rFonts w:ascii="Times New Roman" w:eastAsia="Times New Roman" w:hAnsi="Times New Roman" w:cs="Times New Roman"/>
        </w:rPr>
      </w:pPr>
      <w:r>
        <w:rPr>
          <w:rFonts w:ascii="Times New Roman" w:eastAsia="Times New Roman" w:hAnsi="Times New Roman" w:cs="Times New Roman"/>
        </w:rPr>
        <w:t>В Пункте 2.1 -2.6 Приложения 9 содержит в себе таблицу с полями для заполнения</w:t>
      </w:r>
    </w:p>
    <w:p w:rsidR="00093186" w:rsidRDefault="0055785A">
      <w:pPr>
        <w:numPr>
          <w:ilvl w:val="0"/>
          <w:numId w:val="83"/>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83"/>
        </w:numPr>
        <w:ind w:hanging="360"/>
        <w:jc w:val="both"/>
        <w:rPr>
          <w:rFonts w:ascii="Times New Roman" w:eastAsia="Times New Roman" w:hAnsi="Times New Roman" w:cs="Times New Roman"/>
        </w:rPr>
      </w:pPr>
      <w:r>
        <w:rPr>
          <w:rFonts w:ascii="Times New Roman" w:eastAsia="Times New Roman" w:hAnsi="Times New Roman" w:cs="Times New Roman"/>
        </w:rPr>
        <w:t>КОСГУ – выбирается из справочника</w:t>
      </w:r>
    </w:p>
    <w:p w:rsidR="00093186" w:rsidRDefault="0055785A">
      <w:pPr>
        <w:numPr>
          <w:ilvl w:val="0"/>
          <w:numId w:val="83"/>
        </w:numPr>
        <w:ind w:hanging="360"/>
        <w:jc w:val="both"/>
        <w:rPr>
          <w:rFonts w:ascii="Times New Roman" w:eastAsia="Times New Roman" w:hAnsi="Times New Roman" w:cs="Times New Roman"/>
        </w:rPr>
      </w:pPr>
      <w:r>
        <w:rPr>
          <w:rFonts w:ascii="Times New Roman" w:eastAsia="Times New Roman" w:hAnsi="Times New Roman" w:cs="Times New Roman"/>
        </w:rPr>
        <w:t>Размер одной выплаты</w:t>
      </w:r>
    </w:p>
    <w:p w:rsidR="00093186" w:rsidRDefault="0055785A">
      <w:pPr>
        <w:numPr>
          <w:ilvl w:val="0"/>
          <w:numId w:val="83"/>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выплат в год</w:t>
      </w:r>
    </w:p>
    <w:p w:rsidR="00093186" w:rsidRDefault="0055785A">
      <w:pPr>
        <w:numPr>
          <w:ilvl w:val="0"/>
          <w:numId w:val="83"/>
        </w:numPr>
        <w:ind w:hanging="360"/>
        <w:jc w:val="both"/>
        <w:rPr>
          <w:rFonts w:ascii="Times New Roman" w:eastAsia="Times New Roman" w:hAnsi="Times New Roman" w:cs="Times New Roman"/>
        </w:rPr>
      </w:pPr>
      <w:r>
        <w:rPr>
          <w:rFonts w:ascii="Times New Roman" w:eastAsia="Times New Roman" w:hAnsi="Times New Roman" w:cs="Times New Roman"/>
        </w:rPr>
        <w:t>Сумма – расчетная колонка заполняется автоматически</w:t>
      </w:r>
    </w:p>
    <w:p w:rsidR="00093186" w:rsidRDefault="0055785A">
      <w:pPr>
        <w:numPr>
          <w:ilvl w:val="0"/>
          <w:numId w:val="83"/>
        </w:numPr>
        <w:ind w:hanging="360"/>
        <w:jc w:val="both"/>
        <w:rPr>
          <w:rFonts w:ascii="Times New Roman" w:eastAsia="Times New Roman" w:hAnsi="Times New Roman" w:cs="Times New Roman"/>
        </w:rPr>
      </w:pPr>
      <w:r>
        <w:rPr>
          <w:rFonts w:ascii="Times New Roman" w:eastAsia="Times New Roman" w:hAnsi="Times New Roman" w:cs="Times New Roman"/>
        </w:rPr>
        <w:t>Уточнения- обязательное к заполнению поле, выбирать из выпадающего списка</w:t>
      </w:r>
    </w:p>
    <w:p w:rsidR="00093186" w:rsidRDefault="0055785A">
      <w:pPr>
        <w:ind w:left="142"/>
        <w:jc w:val="both"/>
        <w:rPr>
          <w:rFonts w:ascii="Calibri" w:eastAsia="Calibri" w:hAnsi="Calibri" w:cs="Calibri"/>
        </w:rPr>
      </w:pPr>
      <w:r>
        <w:rPr>
          <w:rFonts w:ascii="Calibri" w:eastAsia="Calibri" w:hAnsi="Calibri" w:cs="Calibri"/>
        </w:rPr>
        <w:lastRenderedPageBreak/>
        <w:t xml:space="preserve"> </w:t>
      </w:r>
      <w:r>
        <w:object w:dxaOrig="9648" w:dyaOrig="1829">
          <v:rect id="rectole0000000085" o:spid="_x0000_i1108" style="width:483pt;height:91.5pt" o:ole="" o:preferrelative="t" stroked="f">
            <v:imagedata r:id="rId171" o:title=""/>
          </v:rect>
          <o:OLEObject Type="Embed" ProgID="StaticMetafile" ShapeID="rectole0000000085" DrawAspect="Content" ObjectID="_1762327260" r:id="rId172"/>
        </w:object>
      </w:r>
    </w:p>
    <w:p w:rsidR="00093186" w:rsidRDefault="00093186">
      <w:pPr>
        <w:ind w:left="142"/>
        <w:jc w:val="both"/>
        <w:rPr>
          <w:rFonts w:ascii="Calibri" w:eastAsia="Calibri" w:hAnsi="Calibri" w:cs="Calibri"/>
        </w:rPr>
      </w:pPr>
    </w:p>
    <w:p w:rsidR="00093186" w:rsidRDefault="0055785A">
      <w:pPr>
        <w:ind w:left="142" w:firstLine="992"/>
        <w:jc w:val="both"/>
        <w:rPr>
          <w:rFonts w:ascii="Times New Roman" w:eastAsia="Times New Roman" w:hAnsi="Times New Roman" w:cs="Times New Roman"/>
        </w:rPr>
      </w:pPr>
      <w:r>
        <w:rPr>
          <w:rFonts w:ascii="Times New Roman" w:eastAsia="Times New Roman" w:hAnsi="Times New Roman" w:cs="Times New Roman"/>
        </w:rPr>
        <w:t>Заполнение таблиц 1. Объем прочих расходов (кроме расходов на закупку товаров, работ, услуг) и 1.2 Расчет объема расходов на выплаты по исполнению судебных актов заполняются автоматически при нажатии на кнопку Расчет итогов – по странице</w:t>
      </w:r>
    </w:p>
    <w:p w:rsidR="00093186" w:rsidRDefault="0055785A">
      <w:pPr>
        <w:ind w:left="142"/>
        <w:jc w:val="both"/>
        <w:rPr>
          <w:rFonts w:ascii="Times New Roman" w:eastAsia="Times New Roman" w:hAnsi="Times New Roman" w:cs="Times New Roman"/>
        </w:rPr>
      </w:pPr>
      <w:r>
        <w:object w:dxaOrig="9763" w:dyaOrig="2902">
          <v:rect id="rectole0000000086" o:spid="_x0000_i1109" style="width:489pt;height:144.75pt" o:ole="" o:preferrelative="t" stroked="f">
            <v:imagedata r:id="rId173" o:title=""/>
          </v:rect>
          <o:OLEObject Type="Embed" ProgID="StaticMetafile" ShapeID="rectole0000000086" DrawAspect="Content" ObjectID="_1762327261" r:id="rId174"/>
        </w:object>
      </w:r>
    </w:p>
    <w:p w:rsidR="00093186" w:rsidRDefault="0055785A">
      <w:pPr>
        <w:spacing w:line="256" w:lineRule="auto"/>
        <w:ind w:firstLine="1134"/>
        <w:jc w:val="center"/>
        <w:rPr>
          <w:rFonts w:ascii="Times New Roman" w:eastAsia="Times New Roman" w:hAnsi="Times New Roman" w:cs="Times New Roman"/>
          <w:b/>
        </w:rPr>
      </w:pPr>
      <w:r>
        <w:rPr>
          <w:rFonts w:ascii="Times New Roman" w:eastAsia="Times New Roman" w:hAnsi="Times New Roman" w:cs="Times New Roman"/>
          <w:b/>
        </w:rPr>
        <w:t>Вкладка «Судебные акты 831»</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таблицы для заполнения – Таблица 2.2 Расчет расходов на исполнение судебных актов Российской федерации и мировых соглашений по возмещению вреда, причиненного в результате деятельности учреждения с полями для заполнения:</w:t>
      </w:r>
    </w:p>
    <w:p w:rsidR="00093186" w:rsidRDefault="0055785A">
      <w:pPr>
        <w:numPr>
          <w:ilvl w:val="0"/>
          <w:numId w:val="84"/>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84"/>
        </w:numPr>
        <w:ind w:hanging="360"/>
        <w:jc w:val="both"/>
        <w:rPr>
          <w:rFonts w:ascii="Times New Roman" w:eastAsia="Times New Roman" w:hAnsi="Times New Roman" w:cs="Times New Roman"/>
        </w:rPr>
      </w:pPr>
      <w:r>
        <w:rPr>
          <w:rFonts w:ascii="Times New Roman" w:eastAsia="Times New Roman" w:hAnsi="Times New Roman" w:cs="Times New Roman"/>
        </w:rPr>
        <w:t>КОСГУ –заполняется из справочника</w:t>
      </w:r>
    </w:p>
    <w:p w:rsidR="00093186" w:rsidRDefault="0055785A">
      <w:pPr>
        <w:numPr>
          <w:ilvl w:val="0"/>
          <w:numId w:val="84"/>
        </w:numPr>
        <w:ind w:hanging="360"/>
        <w:jc w:val="both"/>
        <w:rPr>
          <w:rFonts w:ascii="Times New Roman" w:eastAsia="Times New Roman" w:hAnsi="Times New Roman" w:cs="Times New Roman"/>
        </w:rPr>
      </w:pPr>
      <w:r>
        <w:rPr>
          <w:rFonts w:ascii="Times New Roman" w:eastAsia="Times New Roman" w:hAnsi="Times New Roman" w:cs="Times New Roman"/>
        </w:rPr>
        <w:t>Размер одной выплаты</w:t>
      </w:r>
    </w:p>
    <w:p w:rsidR="00093186" w:rsidRDefault="0055785A">
      <w:pPr>
        <w:numPr>
          <w:ilvl w:val="0"/>
          <w:numId w:val="84"/>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 выплат в год</w:t>
      </w:r>
    </w:p>
    <w:p w:rsidR="00093186" w:rsidRDefault="0055785A">
      <w:pPr>
        <w:numPr>
          <w:ilvl w:val="0"/>
          <w:numId w:val="84"/>
        </w:numPr>
        <w:ind w:hanging="360"/>
        <w:jc w:val="both"/>
        <w:rPr>
          <w:rFonts w:ascii="Times New Roman" w:eastAsia="Times New Roman" w:hAnsi="Times New Roman" w:cs="Times New Roman"/>
        </w:rPr>
      </w:pPr>
      <w:r>
        <w:rPr>
          <w:rFonts w:ascii="Times New Roman" w:eastAsia="Times New Roman" w:hAnsi="Times New Roman" w:cs="Times New Roman"/>
        </w:rPr>
        <w:t>Сумма – рассчитывается автоматически</w:t>
      </w:r>
    </w:p>
    <w:p w:rsidR="00093186" w:rsidRDefault="0055785A">
      <w:pPr>
        <w:ind w:left="720" w:hanging="720"/>
        <w:jc w:val="both"/>
        <w:rPr>
          <w:rFonts w:ascii="Times New Roman" w:eastAsia="Times New Roman" w:hAnsi="Times New Roman" w:cs="Times New Roman"/>
        </w:rPr>
      </w:pPr>
      <w:r>
        <w:rPr>
          <w:rFonts w:ascii="Times New Roman" w:eastAsia="Times New Roman" w:hAnsi="Times New Roman" w:cs="Times New Roman"/>
        </w:rPr>
        <w:t>Таблица 3.3 Справочно: детализированный расчет расходов на закупку товаров, работ, услуг в разрезе по классификации сектора государственного управления, с полями для заполнения:</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товара, работ, услуг – текстовое поле</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ОКПД – заполняется вручную</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Единица измерения</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КОСГУ- выбирается из справочника</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Цена за единицу</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Уровень индексации %</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Стоимость работ, услуг</w:t>
      </w:r>
    </w:p>
    <w:p w:rsidR="00093186" w:rsidRDefault="0055785A">
      <w:pPr>
        <w:numPr>
          <w:ilvl w:val="0"/>
          <w:numId w:val="85"/>
        </w:numPr>
        <w:ind w:hanging="360"/>
        <w:jc w:val="both"/>
        <w:rPr>
          <w:rFonts w:ascii="Times New Roman" w:eastAsia="Times New Roman" w:hAnsi="Times New Roman" w:cs="Times New Roman"/>
        </w:rPr>
      </w:pPr>
      <w:r>
        <w:rPr>
          <w:rFonts w:ascii="Times New Roman" w:eastAsia="Times New Roman" w:hAnsi="Times New Roman" w:cs="Times New Roman"/>
        </w:rPr>
        <w:t xml:space="preserve">Уточнение – обязательное поле к заполнению, выбирать из выпадающего списка </w:t>
      </w:r>
    </w:p>
    <w:p w:rsidR="00093186" w:rsidRDefault="0055785A">
      <w:pPr>
        <w:spacing w:line="256" w:lineRule="auto"/>
        <w:ind w:left="360"/>
        <w:jc w:val="both"/>
        <w:rPr>
          <w:rFonts w:ascii="Times New Roman" w:eastAsia="Times New Roman" w:hAnsi="Times New Roman" w:cs="Times New Roman"/>
        </w:rPr>
      </w:pPr>
      <w:r>
        <w:object w:dxaOrig="9460" w:dyaOrig="2067">
          <v:rect id="rectole0000000087" o:spid="_x0000_i1110" style="width:473.25pt;height:103.5pt" o:ole="" o:preferrelative="t" stroked="f">
            <v:imagedata r:id="rId175" o:title=""/>
          </v:rect>
          <o:OLEObject Type="Embed" ProgID="StaticMetafile" ShapeID="rectole0000000087" DrawAspect="Content" ObjectID="_1762327262" r:id="rId176"/>
        </w:object>
      </w:r>
    </w:p>
    <w:p w:rsidR="00093186" w:rsidRDefault="0055785A">
      <w:pPr>
        <w:spacing w:line="256" w:lineRule="auto"/>
        <w:ind w:left="360" w:firstLine="774"/>
        <w:jc w:val="both"/>
        <w:rPr>
          <w:rFonts w:ascii="Times New Roman" w:eastAsia="Times New Roman" w:hAnsi="Times New Roman" w:cs="Times New Roman"/>
        </w:rPr>
      </w:pPr>
      <w:r>
        <w:rPr>
          <w:rFonts w:ascii="Times New Roman" w:eastAsia="Times New Roman" w:hAnsi="Times New Roman" w:cs="Times New Roman"/>
        </w:rPr>
        <w:t>Таблица 3.1 объем затрат на закупку товаров, работ, услуг в целях исполнения судебных актов Российской Федерации и мировых соглашений по возмещению вреда, причиненного в результате деятельности учреждения заполняется автоматически при Расчете итогов по странице</w:t>
      </w:r>
    </w:p>
    <w:p w:rsidR="00093186" w:rsidRDefault="0055785A">
      <w:pPr>
        <w:spacing w:line="256" w:lineRule="auto"/>
        <w:ind w:left="360"/>
        <w:jc w:val="both"/>
        <w:rPr>
          <w:rFonts w:ascii="Times New Roman" w:eastAsia="Times New Roman" w:hAnsi="Times New Roman" w:cs="Times New Roman"/>
        </w:rPr>
      </w:pPr>
      <w:r>
        <w:object w:dxaOrig="9388" w:dyaOrig="2715">
          <v:rect id="rectole0000000088" o:spid="_x0000_i1111" style="width:469.5pt;height:135.75pt" o:ole="" o:preferrelative="t" stroked="f">
            <v:imagedata r:id="rId177" o:title=""/>
          </v:rect>
          <o:OLEObject Type="Embed" ProgID="StaticMetafile" ShapeID="rectole0000000088" DrawAspect="Content" ObjectID="_1762327263" r:id="rId178"/>
        </w:object>
      </w:r>
    </w:p>
    <w:p w:rsidR="00093186" w:rsidRDefault="0055785A">
      <w:pPr>
        <w:spacing w:line="256" w:lineRule="auto"/>
        <w:ind w:left="360" w:firstLine="774"/>
        <w:jc w:val="both"/>
        <w:rPr>
          <w:rFonts w:ascii="Times New Roman" w:eastAsia="Times New Roman" w:hAnsi="Times New Roman" w:cs="Times New Roman"/>
        </w:rPr>
      </w:pPr>
      <w:r>
        <w:rPr>
          <w:rFonts w:ascii="Times New Roman" w:eastAsia="Times New Roman" w:hAnsi="Times New Roman" w:cs="Times New Roman"/>
        </w:rPr>
        <w:t>Пункт 3.2 Приложение 9 содержит следующие таблицу – 3.2 Описание и обоснование объектов закупок товаров, работ и услуг для обеспечения федеральных нужд с полями для заполнения:</w:t>
      </w:r>
    </w:p>
    <w:p w:rsidR="00093186" w:rsidRDefault="0055785A">
      <w:pPr>
        <w:numPr>
          <w:ilvl w:val="0"/>
          <w:numId w:val="86"/>
        </w:numPr>
        <w:ind w:left="1080" w:hanging="360"/>
        <w:jc w:val="both"/>
        <w:rPr>
          <w:rFonts w:ascii="Times New Roman" w:eastAsia="Times New Roman" w:hAnsi="Times New Roman" w:cs="Times New Roman"/>
        </w:rPr>
      </w:pPr>
      <w:r>
        <w:rPr>
          <w:rFonts w:ascii="Times New Roman" w:eastAsia="Times New Roman" w:hAnsi="Times New Roman" w:cs="Times New Roman"/>
        </w:rPr>
        <w:t>Наименование объекта закупки</w:t>
      </w:r>
    </w:p>
    <w:p w:rsidR="00093186" w:rsidRDefault="0055785A">
      <w:pPr>
        <w:numPr>
          <w:ilvl w:val="0"/>
          <w:numId w:val="86"/>
        </w:numPr>
        <w:ind w:left="1080" w:hanging="360"/>
        <w:jc w:val="both"/>
        <w:rPr>
          <w:rFonts w:ascii="Times New Roman" w:eastAsia="Times New Roman" w:hAnsi="Times New Roman" w:cs="Times New Roman"/>
        </w:rPr>
      </w:pPr>
      <w:r>
        <w:rPr>
          <w:rFonts w:ascii="Times New Roman" w:eastAsia="Times New Roman" w:hAnsi="Times New Roman" w:cs="Times New Roman"/>
        </w:rPr>
        <w:t>Цель осуществления закупки</w:t>
      </w:r>
    </w:p>
    <w:p w:rsidR="00093186" w:rsidRDefault="0055785A">
      <w:pPr>
        <w:numPr>
          <w:ilvl w:val="0"/>
          <w:numId w:val="86"/>
        </w:numPr>
        <w:ind w:left="1080" w:hanging="360"/>
        <w:jc w:val="both"/>
        <w:rPr>
          <w:rFonts w:ascii="Times New Roman" w:eastAsia="Times New Roman" w:hAnsi="Times New Roman" w:cs="Times New Roman"/>
        </w:rPr>
      </w:pPr>
      <w:r>
        <w:rPr>
          <w:rFonts w:ascii="Times New Roman" w:eastAsia="Times New Roman" w:hAnsi="Times New Roman" w:cs="Times New Roman"/>
        </w:rPr>
        <w:t>Сведения о технической сложности, инновационности и специальном характер закупки</w:t>
      </w:r>
    </w:p>
    <w:p w:rsidR="00093186" w:rsidRDefault="0055785A">
      <w:pPr>
        <w:numPr>
          <w:ilvl w:val="0"/>
          <w:numId w:val="86"/>
        </w:numPr>
        <w:ind w:left="1080" w:hanging="360"/>
        <w:jc w:val="both"/>
        <w:rPr>
          <w:rFonts w:ascii="Times New Roman" w:eastAsia="Times New Roman" w:hAnsi="Times New Roman" w:cs="Times New Roman"/>
        </w:rPr>
      </w:pPr>
      <w:r>
        <w:rPr>
          <w:rFonts w:ascii="Times New Roman" w:eastAsia="Times New Roman" w:hAnsi="Times New Roman" w:cs="Times New Roman"/>
        </w:rPr>
        <w:t>Нормативный правовой акт</w:t>
      </w:r>
    </w:p>
    <w:p w:rsidR="00093186" w:rsidRDefault="0055785A">
      <w:pPr>
        <w:spacing w:line="256" w:lineRule="auto"/>
        <w:ind w:left="720" w:hanging="720"/>
        <w:jc w:val="both"/>
        <w:rPr>
          <w:rFonts w:ascii="Times New Roman" w:eastAsia="Times New Roman" w:hAnsi="Times New Roman" w:cs="Times New Roman"/>
        </w:rPr>
      </w:pPr>
      <w:r>
        <w:object w:dxaOrig="9820" w:dyaOrig="1379">
          <v:rect id="rectole0000000089" o:spid="_x0000_i1112" style="width:491.25pt;height:68.25pt" o:ole="" o:preferrelative="t" stroked="f">
            <v:imagedata r:id="rId179" o:title=""/>
          </v:rect>
          <o:OLEObject Type="Embed" ProgID="StaticMetafile" ShapeID="rectole0000000089" DrawAspect="Content" ObjectID="_1762327264" r:id="rId180"/>
        </w:objec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Таблица 1. Объем расходов по исполнению судебных актов заполняется автоматически при нажатии на кнопку </w:t>
      </w:r>
      <w:r w:rsidRPr="00FD6F00">
        <w:rPr>
          <w:rFonts w:ascii="Times New Roman" w:eastAsia="Times New Roman" w:hAnsi="Times New Roman" w:cs="Times New Roman"/>
          <w:b/>
        </w:rPr>
        <w:t>«Расчет итогов (по документу/странице)»</w:t>
      </w:r>
    </w:p>
    <w:p w:rsidR="00093186" w:rsidRDefault="0055785A">
      <w:pPr>
        <w:spacing w:line="256" w:lineRule="auto"/>
        <w:ind w:left="720" w:hanging="720"/>
        <w:jc w:val="both"/>
        <w:rPr>
          <w:rFonts w:ascii="Times New Roman" w:eastAsia="Times New Roman" w:hAnsi="Times New Roman" w:cs="Times New Roman"/>
        </w:rPr>
      </w:pPr>
      <w:r>
        <w:object w:dxaOrig="9748" w:dyaOrig="2929">
          <v:rect id="rectole0000000090" o:spid="_x0000_i1113" style="width:486.75pt;height:147pt" o:ole="" o:preferrelative="t" stroked="f">
            <v:imagedata r:id="rId181" o:title=""/>
          </v:rect>
          <o:OLEObject Type="Embed" ProgID="StaticMetafile" ShapeID="rectole0000000090" DrawAspect="Content" ObjectID="_1762327265" r:id="rId182"/>
        </w:object>
      </w:r>
    </w:p>
    <w:p w:rsidR="00093186" w:rsidRDefault="0055785A">
      <w:pPr>
        <w:spacing w:line="256" w:lineRule="auto"/>
        <w:ind w:left="720" w:hanging="720"/>
        <w:jc w:val="center"/>
        <w:rPr>
          <w:rFonts w:ascii="Times New Roman" w:eastAsia="Times New Roman" w:hAnsi="Times New Roman" w:cs="Times New Roman"/>
          <w:b/>
        </w:rPr>
      </w:pPr>
      <w:r>
        <w:rPr>
          <w:rFonts w:ascii="Times New Roman" w:eastAsia="Times New Roman" w:hAnsi="Times New Roman" w:cs="Times New Roman"/>
          <w:b/>
        </w:rPr>
        <w:t>Вкладка «Закупки 241,242,243,244»</w:t>
      </w:r>
    </w:p>
    <w:p w:rsidR="00093186" w:rsidRDefault="0055785A">
      <w:pPr>
        <w:spacing w:line="256" w:lineRule="auto"/>
        <w:ind w:left="720" w:hanging="720"/>
        <w:jc w:val="both"/>
        <w:rPr>
          <w:rFonts w:ascii="Times New Roman" w:eastAsia="Times New Roman" w:hAnsi="Times New Roman" w:cs="Times New Roman"/>
        </w:rPr>
      </w:pPr>
      <w:r>
        <w:rPr>
          <w:rFonts w:ascii="Times New Roman" w:eastAsia="Times New Roman" w:hAnsi="Times New Roman" w:cs="Times New Roman"/>
        </w:rPr>
        <w:t>Содержит в себе следующие пункты:</w:t>
      </w:r>
    </w:p>
    <w:p w:rsidR="00093186" w:rsidRDefault="0055785A">
      <w:pPr>
        <w:spacing w:line="256" w:lineRule="auto"/>
        <w:ind w:left="720" w:hanging="720"/>
        <w:jc w:val="both"/>
        <w:rPr>
          <w:rFonts w:ascii="Times New Roman" w:eastAsia="Times New Roman" w:hAnsi="Times New Roman" w:cs="Times New Roman"/>
        </w:rPr>
      </w:pPr>
      <w:r>
        <w:object w:dxaOrig="8980" w:dyaOrig="2589">
          <v:rect id="rectole0000000091" o:spid="_x0000_i1114" style="width:449.25pt;height:129.75pt" o:ole="" o:preferrelative="t" stroked="f">
            <v:imagedata r:id="rId183" o:title=""/>
          </v:rect>
          <o:OLEObject Type="Embed" ProgID="StaticMetafile" ShapeID="rectole0000000091" DrawAspect="Content" ObjectID="_1762327266" r:id="rId184"/>
        </w:object>
      </w:r>
    </w:p>
    <w:p w:rsidR="00093186" w:rsidRDefault="0055785A">
      <w:pPr>
        <w:spacing w:line="256" w:lineRule="auto"/>
        <w:ind w:left="720" w:hanging="720"/>
        <w:jc w:val="both"/>
        <w:rPr>
          <w:rFonts w:ascii="Times New Roman" w:eastAsia="Times New Roman" w:hAnsi="Times New Roman" w:cs="Times New Roman"/>
        </w:rPr>
      </w:pPr>
      <w:r>
        <w:rPr>
          <w:rFonts w:ascii="Times New Roman" w:eastAsia="Times New Roman" w:hAnsi="Times New Roman" w:cs="Times New Roman"/>
        </w:rPr>
        <w:t>В этих таблицах заполняются данные по КВР 323, 232 и др.</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Пункт 3 Приложения 9 состоит из таблицы 3. Описание и обоснование закупок товаров, работ и услуг для обеспечения государственных (муниципальных) нужд с полями для заполнения:</w:t>
      </w:r>
    </w:p>
    <w:p w:rsidR="00093186" w:rsidRDefault="0055785A">
      <w:pPr>
        <w:numPr>
          <w:ilvl w:val="0"/>
          <w:numId w:val="87"/>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объекта закупки</w:t>
      </w:r>
    </w:p>
    <w:p w:rsidR="00093186" w:rsidRDefault="0055785A">
      <w:pPr>
        <w:numPr>
          <w:ilvl w:val="0"/>
          <w:numId w:val="87"/>
        </w:numPr>
        <w:ind w:hanging="360"/>
        <w:jc w:val="both"/>
        <w:rPr>
          <w:rFonts w:ascii="Times New Roman" w:eastAsia="Times New Roman" w:hAnsi="Times New Roman" w:cs="Times New Roman"/>
        </w:rPr>
      </w:pPr>
      <w:r>
        <w:rPr>
          <w:rFonts w:ascii="Times New Roman" w:eastAsia="Times New Roman" w:hAnsi="Times New Roman" w:cs="Times New Roman"/>
        </w:rPr>
        <w:t>Цель осуществления закупки</w:t>
      </w:r>
    </w:p>
    <w:p w:rsidR="00093186" w:rsidRDefault="0055785A">
      <w:pPr>
        <w:numPr>
          <w:ilvl w:val="0"/>
          <w:numId w:val="87"/>
        </w:numPr>
        <w:ind w:hanging="360"/>
        <w:jc w:val="both"/>
        <w:rPr>
          <w:rFonts w:ascii="Times New Roman" w:eastAsia="Times New Roman" w:hAnsi="Times New Roman" w:cs="Times New Roman"/>
        </w:rPr>
      </w:pPr>
      <w:r>
        <w:rPr>
          <w:rFonts w:ascii="Times New Roman" w:eastAsia="Times New Roman" w:hAnsi="Times New Roman" w:cs="Times New Roman"/>
        </w:rPr>
        <w:t>Сведения о технической сложности, инновационности и специальном характере закупки</w:t>
      </w:r>
    </w:p>
    <w:p w:rsidR="00093186" w:rsidRDefault="0055785A">
      <w:pPr>
        <w:numPr>
          <w:ilvl w:val="0"/>
          <w:numId w:val="87"/>
        </w:numPr>
        <w:ind w:hanging="360"/>
        <w:jc w:val="both"/>
        <w:rPr>
          <w:rFonts w:ascii="Times New Roman" w:eastAsia="Times New Roman" w:hAnsi="Times New Roman" w:cs="Times New Roman"/>
        </w:rPr>
      </w:pPr>
      <w:r>
        <w:rPr>
          <w:rFonts w:ascii="Times New Roman" w:eastAsia="Times New Roman" w:hAnsi="Times New Roman" w:cs="Times New Roman"/>
        </w:rPr>
        <w:t>Нормативный правовой акт</w:t>
      </w:r>
    </w:p>
    <w:p w:rsidR="00093186" w:rsidRDefault="0055785A">
      <w:pPr>
        <w:ind w:left="720" w:hanging="720"/>
        <w:jc w:val="both"/>
        <w:rPr>
          <w:rFonts w:ascii="Times New Roman" w:eastAsia="Times New Roman" w:hAnsi="Times New Roman" w:cs="Times New Roman"/>
        </w:rPr>
      </w:pPr>
      <w:r>
        <w:object w:dxaOrig="9748" w:dyaOrig="1376">
          <v:rect id="rectole0000000092" o:spid="_x0000_i1115" style="width:486.75pt;height:68.25pt" o:ole="" o:preferrelative="t" stroked="f">
            <v:imagedata r:id="rId185" o:title=""/>
          </v:rect>
          <o:OLEObject Type="Embed" ProgID="StaticMetafile" ShapeID="rectole0000000092" DrawAspect="Content" ObjectID="_1762327267" r:id="rId186"/>
        </w:object>
      </w:r>
    </w:p>
    <w:p w:rsidR="00093186" w:rsidRDefault="00093186">
      <w:pPr>
        <w:ind w:left="720" w:hanging="720"/>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Пункт 4 Приложения 9 содержит в себе таблицу 4. Справочно: детализированный расчет расходов на закупку товаров, работ, услуг по кодам классификации операций сектора государственного управления. Данные в эту таблицу попадают при заполнении таблицы «2. Расчет расходов на закупку товаров, услуг» с расшифровкой. Таблица содержит следующие поля:</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товар, работы, услуги</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 xml:space="preserve">ОКПД </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Единица измерения</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lastRenderedPageBreak/>
        <w:t xml:space="preserve">КОСГУ </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 xml:space="preserve">КВР </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Количество</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Цена за единицу</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Уровень индексации %</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Стоимость работ (услуг) – рассчитывается автоматически</w:t>
      </w:r>
    </w:p>
    <w:p w:rsidR="00093186" w:rsidRDefault="0055785A">
      <w:pPr>
        <w:numPr>
          <w:ilvl w:val="0"/>
          <w:numId w:val="88"/>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 к заполнению поле, выбирать из выпадающего списка</w:t>
      </w:r>
    </w:p>
    <w:p w:rsidR="00093186" w:rsidRDefault="0055785A">
      <w:pPr>
        <w:spacing w:line="256" w:lineRule="auto"/>
        <w:ind w:left="360"/>
        <w:jc w:val="both"/>
        <w:rPr>
          <w:rFonts w:ascii="Times New Roman" w:eastAsia="Times New Roman" w:hAnsi="Times New Roman" w:cs="Times New Roman"/>
        </w:rPr>
      </w:pPr>
      <w:r>
        <w:object w:dxaOrig="9561" w:dyaOrig="1718">
          <v:rect id="rectole0000000093" o:spid="_x0000_i1116" style="width:477.75pt;height:86.25pt" o:ole="" o:preferrelative="t" stroked="f">
            <v:imagedata r:id="rId187" o:title=""/>
          </v:rect>
          <o:OLEObject Type="Embed" ProgID="StaticMetafile" ShapeID="rectole0000000093" DrawAspect="Content" ObjectID="_1762327268" r:id="rId188"/>
        </w:object>
      </w:r>
    </w:p>
    <w:p w:rsidR="00093186" w:rsidRDefault="0055785A">
      <w:pPr>
        <w:spacing w:line="256" w:lineRule="auto"/>
        <w:ind w:left="360"/>
        <w:jc w:val="both"/>
        <w:rPr>
          <w:rFonts w:ascii="Times New Roman" w:eastAsia="Times New Roman" w:hAnsi="Times New Roman" w:cs="Times New Roman"/>
        </w:rPr>
      </w:pPr>
      <w:r>
        <w:rPr>
          <w:rFonts w:ascii="Times New Roman" w:eastAsia="Times New Roman" w:hAnsi="Times New Roman" w:cs="Times New Roman"/>
        </w:rPr>
        <w:t>В таблице 2.Расчет расходов на закупку товаров, работ и услуг при нажатии на кнопку «Расшифровать» выйдет таблица для внесения более подробных данных по той или ной строке. Далее расшифровка строк из таблицы 2 попадают в таблицу 4. Справочно: детализированный расчет расходов на закупку товаров, работ, услуг по кодам классификации операций сектора государственного управления.</w:t>
      </w:r>
    </w:p>
    <w:p w:rsidR="00093186" w:rsidRPr="00241A5A" w:rsidRDefault="0055785A" w:rsidP="00093186">
      <w:pPr>
        <w:spacing w:line="256" w:lineRule="auto"/>
        <w:ind w:left="360"/>
        <w:jc w:val="both"/>
        <w:rPr>
          <w:rFonts w:ascii="Times New Roman" w:eastAsia="Times New Roman" w:hAnsi="Times New Roman" w:cs="Times New Roman"/>
          <w:b/>
        </w:rPr>
      </w:pPr>
      <w:r>
        <w:object w:dxaOrig="9561" w:dyaOrig="1780">
          <v:rect id="rectole0000000094" o:spid="_x0000_i1117" style="width:477.75pt;height:89.25pt" o:ole="" o:preferrelative="t" stroked="f">
            <v:imagedata r:id="rId189" o:title=""/>
          </v:rect>
          <o:OLEObject Type="Embed" ProgID="StaticMetafile" ShapeID="rectole0000000094" DrawAspect="Content" ObjectID="_1762327269" r:id="rId190"/>
        </w:object>
      </w:r>
      <w:r w:rsidRPr="00241A5A">
        <w:rPr>
          <w:rFonts w:ascii="Times New Roman" w:eastAsia="Times New Roman" w:hAnsi="Times New Roman" w:cs="Times New Roman"/>
          <w:b/>
        </w:rPr>
        <w:t xml:space="preserve"> </w:t>
      </w:r>
    </w:p>
    <w:p w:rsidR="00093186" w:rsidRDefault="0055785A">
      <w:pPr>
        <w:spacing w:line="256" w:lineRule="auto"/>
        <w:ind w:left="360" w:firstLine="774"/>
        <w:jc w:val="both"/>
        <w:rPr>
          <w:rFonts w:ascii="Times New Roman" w:eastAsia="Times New Roman" w:hAnsi="Times New Roman" w:cs="Times New Roman"/>
        </w:rPr>
      </w:pPr>
      <w:r>
        <w:rPr>
          <w:rFonts w:ascii="Times New Roman" w:eastAsia="Times New Roman" w:hAnsi="Times New Roman" w:cs="Times New Roman"/>
          <w:u w:val="single"/>
        </w:rPr>
        <w:t>Внимание!</w:t>
      </w:r>
      <w:r>
        <w:rPr>
          <w:rFonts w:ascii="Times New Roman" w:eastAsia="Times New Roman" w:hAnsi="Times New Roman" w:cs="Times New Roman"/>
        </w:rPr>
        <w:t xml:space="preserve"> В таблице 2. Расчет расходов на закупку товаров, работ, услуг, колонки «Год (планируемый год) размещения закупки» и «объем обязательств, подлежащих исполнению за пределами планового периода» заполняются вручную. Также в эту таблицу можно добавить строку правой кнопкой мыши. Поля «Наименование» и «Год (планируемый год) размещения закупки» обязательные для заполнения.</w:t>
      </w:r>
    </w:p>
    <w:p w:rsidR="00093186" w:rsidRDefault="0055785A" w:rsidP="00093186">
      <w:pPr>
        <w:spacing w:line="256" w:lineRule="auto"/>
        <w:ind w:left="360"/>
        <w:jc w:val="both"/>
        <w:rPr>
          <w:rFonts w:ascii="Times New Roman" w:eastAsia="Times New Roman" w:hAnsi="Times New Roman" w:cs="Times New Roman"/>
        </w:rPr>
      </w:pPr>
      <w:r>
        <w:object w:dxaOrig="9561" w:dyaOrig="2643">
          <v:rect id="rectole0000000095" o:spid="_x0000_i1118" style="width:477.75pt;height:132.75pt" o:ole="" o:preferrelative="t" stroked="f">
            <v:imagedata r:id="rId191" o:title=""/>
          </v:rect>
          <o:OLEObject Type="Embed" ProgID="StaticMetafile" ShapeID="rectole0000000095" DrawAspect="Content" ObjectID="_1762327270" r:id="rId192"/>
        </w:object>
      </w:r>
    </w:p>
    <w:p w:rsidR="00093186" w:rsidRPr="00241A5A" w:rsidRDefault="0055785A" w:rsidP="00093186">
      <w:pPr>
        <w:spacing w:line="256" w:lineRule="auto"/>
        <w:ind w:left="360" w:firstLine="774"/>
        <w:jc w:val="both"/>
        <w:rPr>
          <w:rFonts w:ascii="Times New Roman" w:eastAsia="Times New Roman" w:hAnsi="Times New Roman" w:cs="Times New Roman"/>
          <w:b/>
        </w:rPr>
      </w:pPr>
      <w:r w:rsidRPr="00241A5A">
        <w:rPr>
          <w:rFonts w:ascii="Times New Roman" w:eastAsia="Times New Roman" w:hAnsi="Times New Roman" w:cs="Times New Roman"/>
          <w:b/>
        </w:rPr>
        <w:t xml:space="preserve">Таблица 1 Объем расходов на закупку товаров, работ, услуг заполняется автоматически, при нажатии на кнопку Расчет итогов по странице.  </w:t>
      </w:r>
    </w:p>
    <w:p w:rsidR="00093186" w:rsidRDefault="00093186">
      <w:pPr>
        <w:spacing w:line="256" w:lineRule="auto"/>
        <w:ind w:left="360"/>
        <w:jc w:val="both"/>
        <w:rPr>
          <w:rFonts w:ascii="Times New Roman" w:eastAsia="Times New Roman" w:hAnsi="Times New Roman" w:cs="Times New Roman"/>
        </w:rPr>
      </w:pPr>
    </w:p>
    <w:p w:rsidR="00093186" w:rsidRDefault="0055785A">
      <w:pPr>
        <w:spacing w:line="256" w:lineRule="auto"/>
        <w:ind w:left="360" w:firstLine="774"/>
        <w:jc w:val="center"/>
        <w:rPr>
          <w:rFonts w:ascii="Times New Roman" w:eastAsia="Times New Roman" w:hAnsi="Times New Roman" w:cs="Times New Roman"/>
          <w:b/>
        </w:rPr>
      </w:pPr>
      <w:r>
        <w:rPr>
          <w:rFonts w:ascii="Times New Roman" w:eastAsia="Times New Roman" w:hAnsi="Times New Roman" w:cs="Times New Roman"/>
          <w:b/>
        </w:rPr>
        <w:lastRenderedPageBreak/>
        <w:t>Вкладка «Прочие 610»</w:t>
      </w:r>
    </w:p>
    <w:p w:rsidR="00093186" w:rsidRDefault="0055785A">
      <w:pPr>
        <w:spacing w:line="256" w:lineRule="auto"/>
        <w:ind w:left="360" w:firstLine="774"/>
        <w:jc w:val="both"/>
        <w:rPr>
          <w:rFonts w:ascii="Times New Roman" w:eastAsia="Times New Roman" w:hAnsi="Times New Roman" w:cs="Times New Roman"/>
        </w:rPr>
      </w:pPr>
      <w:r>
        <w:rPr>
          <w:rFonts w:ascii="Times New Roman" w:eastAsia="Times New Roman" w:hAnsi="Times New Roman" w:cs="Times New Roman"/>
        </w:rPr>
        <w:t xml:space="preserve">Содержит таблицы 1. Объем прочих выплат заполняется автоматически при </w:t>
      </w:r>
      <w:r w:rsidRPr="004C30FA">
        <w:rPr>
          <w:rFonts w:ascii="Times New Roman" w:eastAsia="Times New Roman" w:hAnsi="Times New Roman" w:cs="Times New Roman"/>
          <w:b/>
        </w:rPr>
        <w:t>Пересчете итогов по странице</w:t>
      </w:r>
      <w:r>
        <w:rPr>
          <w:rFonts w:ascii="Times New Roman" w:eastAsia="Times New Roman" w:hAnsi="Times New Roman" w:cs="Times New Roman"/>
        </w:rPr>
        <w:t>/</w:t>
      </w:r>
      <w:r w:rsidRPr="004C30FA">
        <w:rPr>
          <w:rFonts w:ascii="Times New Roman" w:eastAsia="Times New Roman" w:hAnsi="Times New Roman" w:cs="Times New Roman"/>
          <w:b/>
        </w:rPr>
        <w:t>документу</w:t>
      </w:r>
      <w:r w:rsidRPr="004C30FA">
        <w:rPr>
          <w:rFonts w:ascii="Times New Roman" w:eastAsia="Times New Roman" w:hAnsi="Times New Roman" w:cs="Times New Roman"/>
        </w:rPr>
        <w:t xml:space="preserve"> </w:t>
      </w:r>
      <w:r>
        <w:rPr>
          <w:rFonts w:ascii="Times New Roman" w:eastAsia="Times New Roman" w:hAnsi="Times New Roman" w:cs="Times New Roman"/>
        </w:rPr>
        <w:t xml:space="preserve">после заполнения таблицы 2. </w:t>
      </w:r>
    </w:p>
    <w:p w:rsidR="00093186" w:rsidRDefault="0055785A">
      <w:pPr>
        <w:spacing w:line="256" w:lineRule="auto"/>
        <w:ind w:left="360"/>
        <w:jc w:val="both"/>
        <w:rPr>
          <w:rFonts w:ascii="Times New Roman" w:eastAsia="Times New Roman" w:hAnsi="Times New Roman" w:cs="Times New Roman"/>
        </w:rPr>
      </w:pPr>
      <w:r>
        <w:rPr>
          <w:rFonts w:ascii="Times New Roman" w:eastAsia="Times New Roman" w:hAnsi="Times New Roman" w:cs="Times New Roman"/>
        </w:rPr>
        <w:t>Таблица 2. Расчет объема прочих выплат с полями для заполнения</w:t>
      </w:r>
    </w:p>
    <w:p w:rsidR="00093186" w:rsidRDefault="0055785A">
      <w:pPr>
        <w:numPr>
          <w:ilvl w:val="0"/>
          <w:numId w:val="89"/>
        </w:numPr>
        <w:ind w:left="1080"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89"/>
        </w:numPr>
        <w:ind w:left="1080" w:hanging="360"/>
        <w:jc w:val="both"/>
        <w:rPr>
          <w:rFonts w:ascii="Times New Roman" w:eastAsia="Times New Roman" w:hAnsi="Times New Roman" w:cs="Times New Roman"/>
        </w:rPr>
      </w:pPr>
      <w:r>
        <w:rPr>
          <w:rFonts w:ascii="Times New Roman" w:eastAsia="Times New Roman" w:hAnsi="Times New Roman" w:cs="Times New Roman"/>
        </w:rPr>
        <w:t>КВР- выбрать из справочника</w:t>
      </w:r>
    </w:p>
    <w:p w:rsidR="00093186" w:rsidRDefault="0055785A">
      <w:pPr>
        <w:numPr>
          <w:ilvl w:val="0"/>
          <w:numId w:val="89"/>
        </w:numPr>
        <w:ind w:left="1080" w:hanging="360"/>
        <w:jc w:val="both"/>
        <w:rPr>
          <w:rFonts w:ascii="Times New Roman" w:eastAsia="Times New Roman" w:hAnsi="Times New Roman" w:cs="Times New Roman"/>
        </w:rPr>
      </w:pPr>
      <w:r>
        <w:rPr>
          <w:rFonts w:ascii="Times New Roman" w:eastAsia="Times New Roman" w:hAnsi="Times New Roman" w:cs="Times New Roman"/>
        </w:rPr>
        <w:t>КОСГУ –выбрать из справочника</w:t>
      </w:r>
    </w:p>
    <w:p w:rsidR="00093186" w:rsidRDefault="0055785A">
      <w:pPr>
        <w:numPr>
          <w:ilvl w:val="0"/>
          <w:numId w:val="89"/>
        </w:numPr>
        <w:ind w:left="1080" w:hanging="360"/>
        <w:jc w:val="both"/>
        <w:rPr>
          <w:rFonts w:ascii="Times New Roman" w:eastAsia="Times New Roman" w:hAnsi="Times New Roman" w:cs="Times New Roman"/>
        </w:rPr>
      </w:pPr>
      <w:r>
        <w:rPr>
          <w:rFonts w:ascii="Times New Roman" w:eastAsia="Times New Roman" w:hAnsi="Times New Roman" w:cs="Times New Roman"/>
        </w:rPr>
        <w:t>Объем расходов</w:t>
      </w:r>
    </w:p>
    <w:p w:rsidR="00093186" w:rsidRDefault="0055785A">
      <w:pPr>
        <w:numPr>
          <w:ilvl w:val="0"/>
          <w:numId w:val="89"/>
        </w:numPr>
        <w:ind w:left="1080"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 к заполнению, выбирать из выпадающего списка</w:t>
      </w:r>
    </w:p>
    <w:p w:rsidR="00093186" w:rsidRDefault="0055785A">
      <w:pPr>
        <w:spacing w:line="256" w:lineRule="auto"/>
        <w:ind w:left="720" w:hanging="720"/>
        <w:jc w:val="both"/>
        <w:rPr>
          <w:rFonts w:ascii="Times New Roman" w:eastAsia="Times New Roman" w:hAnsi="Times New Roman" w:cs="Times New Roman"/>
        </w:rPr>
      </w:pPr>
      <w:r>
        <w:object w:dxaOrig="9864" w:dyaOrig="2515">
          <v:rect id="rectole0000000096" o:spid="_x0000_i1119" style="width:493.5pt;height:126pt" o:ole="" o:preferrelative="t" stroked="f">
            <v:imagedata r:id="rId193" o:title=""/>
          </v:rect>
          <o:OLEObject Type="Embed" ProgID="StaticMetafile" ShapeID="rectole0000000096" DrawAspect="Content" ObjectID="_1762327271" r:id="rId194"/>
        </w:object>
      </w:r>
    </w:p>
    <w:p w:rsidR="00093186" w:rsidRDefault="0055785A">
      <w:pPr>
        <w:spacing w:line="256" w:lineRule="auto"/>
        <w:ind w:firstLine="1134"/>
        <w:jc w:val="center"/>
        <w:rPr>
          <w:rFonts w:ascii="Times New Roman" w:eastAsia="Times New Roman" w:hAnsi="Times New Roman" w:cs="Times New Roman"/>
          <w:b/>
        </w:rPr>
      </w:pPr>
      <w:r>
        <w:rPr>
          <w:rFonts w:ascii="Times New Roman" w:eastAsia="Times New Roman" w:hAnsi="Times New Roman" w:cs="Times New Roman"/>
          <w:b/>
        </w:rPr>
        <w:t>Вкладка «ВЗ_Р ОСП 610»</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Содержит следующие таблицы для заполнения – 1. Объем прочих выплат, 2. Расчет объема прочих выплат.</w:t>
      </w:r>
    </w:p>
    <w:p w:rsidR="00093186" w:rsidRDefault="0055785A">
      <w:pPr>
        <w:spacing w:line="256" w:lineRule="auto"/>
        <w:ind w:left="720" w:hanging="720"/>
        <w:jc w:val="both"/>
        <w:rPr>
          <w:rFonts w:ascii="Times New Roman" w:eastAsia="Times New Roman" w:hAnsi="Times New Roman" w:cs="Times New Roman"/>
        </w:rPr>
      </w:pPr>
      <w:r>
        <w:rPr>
          <w:rFonts w:ascii="Times New Roman" w:eastAsia="Times New Roman" w:hAnsi="Times New Roman" w:cs="Times New Roman"/>
        </w:rPr>
        <w:t>В таблице 2. Расчет объема прочих выплат для заполнения доступны следующие поля:</w:t>
      </w:r>
    </w:p>
    <w:p w:rsidR="00093186" w:rsidRDefault="0055785A">
      <w:pPr>
        <w:numPr>
          <w:ilvl w:val="0"/>
          <w:numId w:val="90"/>
        </w:numPr>
        <w:ind w:hanging="360"/>
        <w:jc w:val="both"/>
        <w:rPr>
          <w:rFonts w:ascii="Times New Roman" w:eastAsia="Times New Roman" w:hAnsi="Times New Roman" w:cs="Times New Roman"/>
        </w:rPr>
      </w:pPr>
      <w:r>
        <w:rPr>
          <w:rFonts w:ascii="Times New Roman" w:eastAsia="Times New Roman" w:hAnsi="Times New Roman" w:cs="Times New Roman"/>
        </w:rPr>
        <w:t>Наименование показателя</w:t>
      </w:r>
    </w:p>
    <w:p w:rsidR="00093186" w:rsidRDefault="0055785A">
      <w:pPr>
        <w:numPr>
          <w:ilvl w:val="0"/>
          <w:numId w:val="90"/>
        </w:numPr>
        <w:ind w:hanging="360"/>
        <w:jc w:val="both"/>
        <w:rPr>
          <w:rFonts w:ascii="Times New Roman" w:eastAsia="Times New Roman" w:hAnsi="Times New Roman" w:cs="Times New Roman"/>
        </w:rPr>
      </w:pPr>
      <w:r>
        <w:rPr>
          <w:rFonts w:ascii="Times New Roman" w:eastAsia="Times New Roman" w:hAnsi="Times New Roman" w:cs="Times New Roman"/>
        </w:rPr>
        <w:t>КОСГУ – заполнять из справочника</w:t>
      </w:r>
    </w:p>
    <w:p w:rsidR="00093186" w:rsidRDefault="0055785A">
      <w:pPr>
        <w:numPr>
          <w:ilvl w:val="0"/>
          <w:numId w:val="90"/>
        </w:numPr>
        <w:ind w:hanging="360"/>
        <w:jc w:val="both"/>
        <w:rPr>
          <w:rFonts w:ascii="Times New Roman" w:eastAsia="Times New Roman" w:hAnsi="Times New Roman" w:cs="Times New Roman"/>
        </w:rPr>
      </w:pPr>
      <w:r>
        <w:rPr>
          <w:rFonts w:ascii="Times New Roman" w:eastAsia="Times New Roman" w:hAnsi="Times New Roman" w:cs="Times New Roman"/>
        </w:rPr>
        <w:t>Объем расходов</w:t>
      </w:r>
    </w:p>
    <w:p w:rsidR="00093186" w:rsidRDefault="0055785A">
      <w:pPr>
        <w:numPr>
          <w:ilvl w:val="0"/>
          <w:numId w:val="90"/>
        </w:numPr>
        <w:ind w:hanging="360"/>
        <w:jc w:val="both"/>
        <w:rPr>
          <w:rFonts w:ascii="Times New Roman" w:eastAsia="Times New Roman" w:hAnsi="Times New Roman" w:cs="Times New Roman"/>
        </w:rPr>
      </w:pPr>
      <w:r>
        <w:rPr>
          <w:rFonts w:ascii="Times New Roman" w:eastAsia="Times New Roman" w:hAnsi="Times New Roman" w:cs="Times New Roman"/>
        </w:rPr>
        <w:t>Уточнение – обязательно к заполнению, выбирать из выпадающего списка</w:t>
      </w:r>
    </w:p>
    <w:p w:rsidR="00093186" w:rsidRDefault="0055785A">
      <w:pPr>
        <w:ind w:left="720" w:hanging="862"/>
        <w:jc w:val="both"/>
        <w:rPr>
          <w:rFonts w:ascii="Times New Roman" w:eastAsia="Times New Roman" w:hAnsi="Times New Roman" w:cs="Times New Roman"/>
        </w:rPr>
      </w:pPr>
      <w:r>
        <w:object w:dxaOrig="10008" w:dyaOrig="1221">
          <v:rect id="rectole0000000097" o:spid="_x0000_i1120" style="width:500.25pt;height:60.75pt" o:ole="" o:preferrelative="t" stroked="f">
            <v:imagedata r:id="rId195" o:title=""/>
          </v:rect>
          <o:OLEObject Type="Embed" ProgID="StaticMetafile" ShapeID="rectole0000000097" DrawAspect="Content" ObjectID="_1762327272" r:id="rId196"/>
        </w:object>
      </w:r>
    </w:p>
    <w:p w:rsidR="00093186" w:rsidRDefault="00093186">
      <w:pPr>
        <w:ind w:left="720" w:hanging="862"/>
        <w:jc w:val="both"/>
        <w:rPr>
          <w:rFonts w:ascii="Times New Roman" w:eastAsia="Times New Roman" w:hAnsi="Times New Roman" w:cs="Times New Roman"/>
        </w:rPr>
      </w:pPr>
    </w:p>
    <w:p w:rsidR="00093186" w:rsidRPr="004C30FA" w:rsidRDefault="0055785A">
      <w:pPr>
        <w:ind w:left="720" w:hanging="862"/>
        <w:jc w:val="both"/>
        <w:rPr>
          <w:rFonts w:ascii="Times New Roman" w:eastAsia="Times New Roman" w:hAnsi="Times New Roman" w:cs="Times New Roman"/>
          <w:b/>
        </w:rPr>
      </w:pPr>
      <w:r>
        <w:rPr>
          <w:rFonts w:ascii="Times New Roman" w:eastAsia="Times New Roman" w:hAnsi="Times New Roman" w:cs="Times New Roman"/>
        </w:rPr>
        <w:t>Таблица 1. Объем прочих выплат заполняется автоматически после нажатия на «</w:t>
      </w:r>
      <w:r w:rsidRPr="004C30FA">
        <w:rPr>
          <w:rFonts w:ascii="Times New Roman" w:eastAsia="Times New Roman" w:hAnsi="Times New Roman" w:cs="Times New Roman"/>
          <w:b/>
        </w:rPr>
        <w:t>Расчет итогов</w:t>
      </w:r>
      <w:r>
        <w:rPr>
          <w:rFonts w:ascii="Times New Roman" w:eastAsia="Times New Roman" w:hAnsi="Times New Roman" w:cs="Times New Roman"/>
          <w:b/>
        </w:rPr>
        <w:t xml:space="preserve"> (</w:t>
      </w:r>
      <w:r w:rsidRPr="004C30FA">
        <w:rPr>
          <w:rFonts w:ascii="Times New Roman" w:eastAsia="Times New Roman" w:hAnsi="Times New Roman" w:cs="Times New Roman"/>
          <w:b/>
        </w:rPr>
        <w:t>по странице</w:t>
      </w:r>
      <w:r>
        <w:rPr>
          <w:rFonts w:ascii="Times New Roman" w:eastAsia="Times New Roman" w:hAnsi="Times New Roman" w:cs="Times New Roman"/>
          <w:b/>
        </w:rPr>
        <w:t>/документу)</w:t>
      </w:r>
      <w:r w:rsidRPr="004C30FA">
        <w:rPr>
          <w:rFonts w:ascii="Times New Roman" w:eastAsia="Times New Roman" w:hAnsi="Times New Roman" w:cs="Times New Roman"/>
          <w:b/>
        </w:rPr>
        <w:t>»</w:t>
      </w:r>
    </w:p>
    <w:p w:rsidR="00093186" w:rsidRDefault="0055785A">
      <w:pPr>
        <w:ind w:left="720" w:hanging="862"/>
        <w:jc w:val="both"/>
        <w:rPr>
          <w:rFonts w:ascii="Times New Roman" w:eastAsia="Times New Roman" w:hAnsi="Times New Roman" w:cs="Times New Roman"/>
        </w:rPr>
      </w:pPr>
      <w:r>
        <w:object w:dxaOrig="10008" w:dyaOrig="2983">
          <v:rect id="rectole0000000098" o:spid="_x0000_i1121" style="width:500.25pt;height:148.5pt" o:ole="" o:preferrelative="t" stroked="f">
            <v:imagedata r:id="rId197" o:title=""/>
          </v:rect>
          <o:OLEObject Type="Embed" ProgID="StaticMetafile" ShapeID="rectole0000000098" DrawAspect="Content" ObjectID="_1762327273" r:id="rId198"/>
        </w:object>
      </w:r>
    </w:p>
    <w:p w:rsidR="00093186" w:rsidRDefault="00093186">
      <w:pPr>
        <w:ind w:left="720" w:hanging="862"/>
        <w:jc w:val="both"/>
        <w:rPr>
          <w:rFonts w:ascii="Times New Roman" w:eastAsia="Times New Roman" w:hAnsi="Times New Roman" w:cs="Times New Roman"/>
        </w:rPr>
      </w:pPr>
    </w:p>
    <w:p w:rsidR="00093186" w:rsidRDefault="00093186">
      <w:pPr>
        <w:spacing w:line="256" w:lineRule="auto"/>
        <w:ind w:left="1134"/>
        <w:jc w:val="center"/>
        <w:rPr>
          <w:rFonts w:ascii="Times New Roman" w:eastAsia="Times New Roman" w:hAnsi="Times New Roman" w:cs="Times New Roman"/>
          <w:b/>
          <w:sz w:val="28"/>
        </w:rPr>
      </w:pPr>
    </w:p>
    <w:p w:rsidR="00093186" w:rsidRDefault="00093186">
      <w:pPr>
        <w:spacing w:line="256" w:lineRule="auto"/>
        <w:ind w:left="1134"/>
        <w:jc w:val="center"/>
        <w:rPr>
          <w:rFonts w:ascii="Times New Roman" w:eastAsia="Times New Roman" w:hAnsi="Times New Roman" w:cs="Times New Roman"/>
          <w:b/>
          <w:sz w:val="28"/>
        </w:rPr>
      </w:pPr>
    </w:p>
    <w:p w:rsidR="00093186" w:rsidRDefault="00093186">
      <w:pPr>
        <w:spacing w:line="256" w:lineRule="auto"/>
        <w:ind w:left="1134"/>
        <w:jc w:val="center"/>
        <w:rPr>
          <w:rFonts w:ascii="Times New Roman" w:eastAsia="Times New Roman" w:hAnsi="Times New Roman" w:cs="Times New Roman"/>
          <w:b/>
          <w:sz w:val="28"/>
        </w:rPr>
      </w:pPr>
    </w:p>
    <w:p w:rsidR="00093186" w:rsidRDefault="0055785A">
      <w:pPr>
        <w:spacing w:line="256" w:lineRule="auto"/>
        <w:ind w:left="1134"/>
        <w:jc w:val="center"/>
        <w:rPr>
          <w:rFonts w:ascii="Times New Roman" w:eastAsia="Times New Roman" w:hAnsi="Times New Roman" w:cs="Times New Roman"/>
          <w:b/>
          <w:sz w:val="28"/>
        </w:rPr>
      </w:pPr>
      <w:r>
        <w:rPr>
          <w:rFonts w:ascii="Times New Roman" w:eastAsia="Times New Roman" w:hAnsi="Times New Roman" w:cs="Times New Roman"/>
          <w:b/>
          <w:sz w:val="28"/>
        </w:rPr>
        <w:t>5.Отправка на согласование документа и подписание. Формирование отчетов.</w:t>
      </w:r>
    </w:p>
    <w:p w:rsidR="00093186" w:rsidRDefault="00093186">
      <w:pPr>
        <w:ind w:left="720" w:hanging="862"/>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 xml:space="preserve">Проверить внесенные данные в документ Расчет к плану ФХД (ред. 14-нп) можно, сформировав из документа отчет </w:t>
      </w:r>
    </w:p>
    <w:p w:rsidR="00093186" w:rsidRDefault="0055785A">
      <w:pPr>
        <w:ind w:hanging="142"/>
        <w:jc w:val="both"/>
        <w:rPr>
          <w:rFonts w:ascii="Times New Roman" w:eastAsia="Times New Roman" w:hAnsi="Times New Roman" w:cs="Times New Roman"/>
        </w:rPr>
      </w:pPr>
      <w:r>
        <w:object w:dxaOrig="9796" w:dyaOrig="2692">
          <v:rect id="rectole0000000099" o:spid="_x0000_i1122" style="width:489pt;height:134.25pt" o:ole="" o:preferrelative="t" stroked="f">
            <v:imagedata r:id="rId199" o:title=""/>
          </v:rect>
          <o:OLEObject Type="Embed" ProgID="StaticMetafile" ShapeID="rectole0000000099" DrawAspect="Content" ObjectID="_1762327274" r:id="rId200"/>
        </w:object>
      </w:r>
    </w:p>
    <w:p w:rsidR="00093186" w:rsidRDefault="00093186">
      <w:pPr>
        <w:ind w:hanging="142"/>
        <w:jc w:val="both"/>
        <w:rPr>
          <w:rFonts w:ascii="Times New Roman" w:eastAsia="Times New Roman" w:hAnsi="Times New Roman" w:cs="Times New Roman"/>
        </w:rPr>
      </w:pPr>
    </w:p>
    <w:p w:rsidR="00093186" w:rsidRDefault="0055785A">
      <w:pPr>
        <w:ind w:hanging="142"/>
        <w:jc w:val="both"/>
        <w:rPr>
          <w:rFonts w:ascii="Times New Roman" w:eastAsia="Times New Roman" w:hAnsi="Times New Roman" w:cs="Times New Roman"/>
        </w:rPr>
      </w:pPr>
      <w:r>
        <w:object w:dxaOrig="9936" w:dyaOrig="3269">
          <v:rect id="rectole0000000100" o:spid="_x0000_i1123" style="width:496.5pt;height:163.5pt" o:ole="" o:preferrelative="t" stroked="f">
            <v:imagedata r:id="rId201" o:title=""/>
          </v:rect>
          <o:OLEObject Type="Embed" ProgID="StaticMetafile" ShapeID="rectole0000000100" DrawAspect="Content" ObjectID="_1762327275" r:id="rId202"/>
        </w:object>
      </w:r>
    </w:p>
    <w:p w:rsidR="00093186" w:rsidRDefault="00093186">
      <w:pPr>
        <w:ind w:left="720" w:hanging="862"/>
        <w:jc w:val="both"/>
        <w:rPr>
          <w:rFonts w:ascii="Times New Roman" w:eastAsia="Times New Roman" w:hAnsi="Times New Roman" w:cs="Times New Roman"/>
        </w:rPr>
      </w:pP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lastRenderedPageBreak/>
        <w:t>После заполнения всех необходимых таблиц в документе, его нужно записать, провести, в вкладке Сверка с ЭБ сверить данные, загруженных ассигнований и внесенных данных  в документе и прикрепить  скан-копии обоснования расходов.</w:t>
      </w:r>
    </w:p>
    <w:p w:rsidR="00093186" w:rsidRDefault="0055785A">
      <w:pPr>
        <w:ind w:left="720" w:hanging="862"/>
        <w:jc w:val="both"/>
        <w:rPr>
          <w:rFonts w:ascii="Times New Roman" w:eastAsia="Times New Roman" w:hAnsi="Times New Roman" w:cs="Times New Roman"/>
        </w:rPr>
      </w:pPr>
      <w:r>
        <w:object w:dxaOrig="9796" w:dyaOrig="2950">
          <v:rect id="rectole0000000101" o:spid="_x0000_i1124" style="width:489pt;height:147.75pt" o:ole="" o:preferrelative="t" stroked="f">
            <v:imagedata r:id="rId203" o:title=""/>
          </v:rect>
          <o:OLEObject Type="Embed" ProgID="StaticMetafile" ShapeID="rectole0000000101" DrawAspect="Content" ObjectID="_1762327276" r:id="rId204"/>
        </w:object>
      </w: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t xml:space="preserve">Данная вкладка предназначена для проверки корректности введенных данных и сверки с данными, которые были загружены из Электронного бюджета (Бюджетные ассигнования). Для сверки данных из документа с данными с Электронного бюджета нажать на кнопку «Заполнить». </w:t>
      </w:r>
    </w:p>
    <w:p w:rsidR="00093186" w:rsidRDefault="0055785A">
      <w:pPr>
        <w:ind w:left="720" w:hanging="862"/>
        <w:jc w:val="both"/>
        <w:rPr>
          <w:rFonts w:ascii="Times New Roman" w:eastAsia="Times New Roman" w:hAnsi="Times New Roman" w:cs="Times New Roman"/>
        </w:rPr>
      </w:pPr>
      <w:r>
        <w:object w:dxaOrig="9796" w:dyaOrig="2163">
          <v:rect id="rectole0000000102" o:spid="_x0000_i1125" style="width:489pt;height:108pt" o:ole="" o:preferrelative="t" stroked="f">
            <v:imagedata r:id="rId205" o:title=""/>
          </v:rect>
          <o:OLEObject Type="Embed" ProgID="StaticMetafile" ShapeID="rectole0000000102" DrawAspect="Content" ObjectID="_1762327277" r:id="rId206"/>
        </w:object>
      </w: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t>Если в данной таблице на текущий год не будет расхождений, то документ можно отправлять на согласование. Если в колонке «Отклонение» Сумма будет заполнена, при отправки на согласование программа сообщит, что данное расхождение необходимо убрать.</w:t>
      </w:r>
    </w:p>
    <w:p w:rsidR="00093186" w:rsidRDefault="00093186">
      <w:pPr>
        <w:ind w:left="720" w:hanging="862"/>
        <w:jc w:val="both"/>
        <w:rPr>
          <w:rFonts w:ascii="Times New Roman" w:eastAsia="Times New Roman" w:hAnsi="Times New Roman" w:cs="Times New Roman"/>
        </w:rPr>
      </w:pPr>
    </w:p>
    <w:p w:rsidR="00093186" w:rsidRDefault="0055785A" w:rsidP="00093186">
      <w:pPr>
        <w:ind w:hanging="142"/>
        <w:jc w:val="both"/>
      </w:pPr>
      <w:r>
        <w:object w:dxaOrig="9796" w:dyaOrig="1322">
          <v:rect id="rectole0000000103" o:spid="_x0000_i1126" style="width:489pt;height:66pt" o:ole="" o:preferrelative="t" stroked="f">
            <v:imagedata r:id="rId207" o:title=""/>
          </v:rect>
          <o:OLEObject Type="Embed" ProgID="StaticMetafile" ShapeID="rectole0000000103" DrawAspect="Content" ObjectID="_1762327278" r:id="rId208"/>
        </w:object>
      </w:r>
    </w:p>
    <w:p w:rsidR="00093186" w:rsidRDefault="0055785A" w:rsidP="00093186">
      <w:pPr>
        <w:ind w:firstLine="567"/>
        <w:jc w:val="both"/>
        <w:rPr>
          <w:rFonts w:ascii="Times New Roman" w:hAnsi="Times New Roman" w:cs="Times New Roman"/>
        </w:rPr>
      </w:pPr>
      <w:r w:rsidRPr="002B5AFA">
        <w:rPr>
          <w:rFonts w:ascii="Times New Roman" w:hAnsi="Times New Roman" w:cs="Times New Roman"/>
        </w:rPr>
        <w:t xml:space="preserve">Для документа </w:t>
      </w:r>
      <w:r>
        <w:rPr>
          <w:rFonts w:ascii="Times New Roman" w:hAnsi="Times New Roman" w:cs="Times New Roman"/>
        </w:rPr>
        <w:t>с этапом «Изменение плана» доступна вкладка «Исполнение плана, в данной вкладке по кнопке заполнить будут заполнены данные, которые были загружены из Электронного бюджета»</w:t>
      </w:r>
    </w:p>
    <w:p w:rsidR="00093186" w:rsidRPr="002B5AFA" w:rsidRDefault="0055785A" w:rsidP="00093186">
      <w:pPr>
        <w:ind w:hanging="142"/>
        <w:jc w:val="both"/>
        <w:rPr>
          <w:rFonts w:ascii="Times New Roman" w:eastAsia="Times New Roman" w:hAnsi="Times New Roman" w:cs="Times New Roman"/>
        </w:rPr>
      </w:pPr>
      <w:r>
        <w:rPr>
          <w:noProof/>
        </w:rPr>
        <w:drawing>
          <wp:inline distT="0" distB="0" distL="0" distR="0" wp14:anchorId="35B2A4F1" wp14:editId="5691E322">
            <wp:extent cx="5940425" cy="150812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940425" cy="1508125"/>
                    </a:xfrm>
                    <a:prstGeom prst="rect">
                      <a:avLst/>
                    </a:prstGeom>
                  </pic:spPr>
                </pic:pic>
              </a:graphicData>
            </a:graphic>
          </wp:inline>
        </w:drawing>
      </w:r>
    </w:p>
    <w:p w:rsidR="00093186" w:rsidRDefault="00093186">
      <w:pPr>
        <w:ind w:left="720" w:hanging="862"/>
        <w:jc w:val="both"/>
        <w:rPr>
          <w:rFonts w:ascii="Times New Roman" w:eastAsia="Times New Roman" w:hAnsi="Times New Roman" w:cs="Times New Roman"/>
        </w:rPr>
      </w:pPr>
    </w:p>
    <w:p w:rsidR="00093186" w:rsidRDefault="0055785A">
      <w:pPr>
        <w:ind w:firstLine="851"/>
        <w:jc w:val="both"/>
        <w:rPr>
          <w:rFonts w:ascii="Times New Roman" w:eastAsia="Times New Roman" w:hAnsi="Times New Roman" w:cs="Times New Roman"/>
        </w:rPr>
      </w:pPr>
      <w:r>
        <w:rPr>
          <w:rFonts w:ascii="Times New Roman" w:eastAsia="Times New Roman" w:hAnsi="Times New Roman" w:cs="Times New Roman"/>
        </w:rPr>
        <w:t>Для того чтобы прикрепить скан-копию обоснования расходов, нужно в вкладке «Содержание разделов» выделить нужный раздел и прикрепить файл. После того как файл прикрепили, появится значок Скрепки. Далее необходимо подписать ЭЦП.</w:t>
      </w:r>
    </w:p>
    <w:p w:rsidR="00093186" w:rsidRDefault="0055785A">
      <w:pPr>
        <w:ind w:left="720" w:hanging="862"/>
        <w:jc w:val="both"/>
        <w:rPr>
          <w:rFonts w:ascii="Times New Roman" w:eastAsia="Times New Roman" w:hAnsi="Times New Roman" w:cs="Times New Roman"/>
        </w:rPr>
      </w:pPr>
      <w:r>
        <w:object w:dxaOrig="9796" w:dyaOrig="3047">
          <v:rect id="rectole0000000104" o:spid="_x0000_i1127" style="width:489pt;height:152.25pt" o:ole="" o:preferrelative="t" stroked="f">
            <v:imagedata r:id="rId210" o:title=""/>
          </v:rect>
          <o:OLEObject Type="Embed" ProgID="StaticMetafile" ShapeID="rectole0000000104" DrawAspect="Content" ObjectID="_1762327279" r:id="rId211"/>
        </w:object>
      </w:r>
    </w:p>
    <w:p w:rsidR="00093186" w:rsidRDefault="00093186">
      <w:pPr>
        <w:ind w:left="720" w:hanging="862"/>
        <w:jc w:val="both"/>
        <w:rPr>
          <w:rFonts w:ascii="Times New Roman" w:eastAsia="Times New Roman" w:hAnsi="Times New Roman" w:cs="Times New Roman"/>
        </w:rPr>
      </w:pP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t>Документ готов к отправке на согласование. Если в документе не заполнена вкладка Сверка с ЭБ и нет подписанных скан-копий, то документ отправить на согласование нельзя. При попытке отправить на согласование документ, программа предупредит об этом.</w:t>
      </w:r>
    </w:p>
    <w:p w:rsidR="00093186" w:rsidRDefault="00093186">
      <w:pPr>
        <w:ind w:firstLine="709"/>
        <w:jc w:val="both"/>
        <w:rPr>
          <w:rFonts w:ascii="Times New Roman" w:eastAsia="Times New Roman" w:hAnsi="Times New Roman" w:cs="Times New Roman"/>
        </w:rPr>
      </w:pP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t xml:space="preserve">Посмотреть все прикрепленные файлы к документу можно по ссылке в шапке документа </w:t>
      </w:r>
    </w:p>
    <w:p w:rsidR="00093186" w:rsidRDefault="0055785A">
      <w:pPr>
        <w:jc w:val="both"/>
        <w:rPr>
          <w:rFonts w:ascii="Times New Roman" w:eastAsia="Times New Roman" w:hAnsi="Times New Roman" w:cs="Times New Roman"/>
        </w:rPr>
      </w:pPr>
      <w:r>
        <w:object w:dxaOrig="8746" w:dyaOrig="1518">
          <v:rect id="rectole0000000105" o:spid="_x0000_i1128" style="width:438pt;height:75.75pt" o:ole="" o:preferrelative="t" stroked="f">
            <v:imagedata r:id="rId212" o:title=""/>
          </v:rect>
          <o:OLEObject Type="Embed" ProgID="StaticMetafile" ShapeID="rectole0000000105" DrawAspect="Content" ObjectID="_1762327280" r:id="rId213"/>
        </w:object>
      </w:r>
    </w:p>
    <w:p w:rsidR="00093186" w:rsidRDefault="00093186">
      <w:pPr>
        <w:ind w:left="720" w:hanging="862"/>
        <w:jc w:val="both"/>
        <w:rPr>
          <w:rFonts w:ascii="Times New Roman" w:eastAsia="Times New Roman" w:hAnsi="Times New Roman" w:cs="Times New Roman"/>
        </w:rPr>
      </w:pPr>
    </w:p>
    <w:p w:rsidR="00093186" w:rsidRDefault="0055785A">
      <w:pPr>
        <w:ind w:firstLine="708"/>
        <w:jc w:val="both"/>
        <w:rPr>
          <w:rFonts w:ascii="Times New Roman" w:eastAsia="Times New Roman" w:hAnsi="Times New Roman" w:cs="Times New Roman"/>
        </w:rPr>
      </w:pPr>
      <w:r>
        <w:rPr>
          <w:rFonts w:ascii="Times New Roman" w:eastAsia="Times New Roman" w:hAnsi="Times New Roman" w:cs="Times New Roman"/>
        </w:rPr>
        <w:t>Если документ возвращен на доработку, то его можно отредактировать и повторно отправить на согласование.</w:t>
      </w:r>
    </w:p>
    <w:p w:rsidR="00093186" w:rsidRDefault="0055785A">
      <w:pPr>
        <w:ind w:hanging="142"/>
        <w:jc w:val="both"/>
        <w:rPr>
          <w:rFonts w:ascii="Times New Roman" w:eastAsia="Times New Roman" w:hAnsi="Times New Roman" w:cs="Times New Roman"/>
        </w:rPr>
      </w:pPr>
      <w:r>
        <w:object w:dxaOrig="8971" w:dyaOrig="3225">
          <v:rect id="rectole0000000106" o:spid="_x0000_i1129" style="width:449.25pt;height:161.25pt" o:ole="" o:preferrelative="t" stroked="f">
            <v:imagedata r:id="rId214" o:title=""/>
          </v:rect>
          <o:OLEObject Type="Embed" ProgID="StaticMetafile" ShapeID="rectole0000000106" DrawAspect="Content" ObjectID="_1762327281" r:id="rId215"/>
        </w:object>
      </w: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t>Статус возвращенного документа будет «Возвращено для исправления» и доступна так же кнопка «Отправить на согласование».</w:t>
      </w:r>
    </w:p>
    <w:p w:rsidR="00093186" w:rsidRDefault="0055785A">
      <w:pPr>
        <w:ind w:firstLine="709"/>
        <w:jc w:val="both"/>
        <w:rPr>
          <w:rFonts w:ascii="Times New Roman" w:eastAsia="Times New Roman" w:hAnsi="Times New Roman" w:cs="Times New Roman"/>
        </w:rPr>
      </w:pPr>
      <w:r>
        <w:rPr>
          <w:rFonts w:ascii="Times New Roman" w:eastAsia="Times New Roman" w:hAnsi="Times New Roman" w:cs="Times New Roman"/>
        </w:rPr>
        <w:lastRenderedPageBreak/>
        <w:t>Когда документ будет согласован, его необходимо подписать, появится соответствующая кнопка на панели меню и у документа появится дополнительный статус «Предварительное согласование».</w:t>
      </w:r>
    </w:p>
    <w:p w:rsidR="00093186" w:rsidRDefault="00093186">
      <w:pPr>
        <w:ind w:firstLine="709"/>
        <w:jc w:val="both"/>
        <w:rPr>
          <w:rFonts w:ascii="Times New Roman" w:eastAsia="Times New Roman" w:hAnsi="Times New Roman" w:cs="Times New Roman"/>
        </w:rPr>
      </w:pPr>
    </w:p>
    <w:p w:rsidR="00093186" w:rsidRDefault="0055785A">
      <w:pPr>
        <w:spacing w:line="256" w:lineRule="auto"/>
        <w:jc w:val="both"/>
        <w:rPr>
          <w:rFonts w:ascii="Times New Roman" w:eastAsia="Times New Roman" w:hAnsi="Times New Roman" w:cs="Times New Roman"/>
        </w:rPr>
      </w:pPr>
      <w:r>
        <w:object w:dxaOrig="8607" w:dyaOrig="1765">
          <v:rect id="rectole0000000107" o:spid="_x0000_i1130" style="width:429.75pt;height:88.5pt" o:ole="" o:preferrelative="t" stroked="f">
            <v:imagedata r:id="rId216" o:title=""/>
          </v:rect>
          <o:OLEObject Type="Embed" ProgID="StaticMetafile" ShapeID="rectole0000000107" DrawAspect="Content" ObjectID="_1762327282" r:id="rId217"/>
        </w:object>
      </w:r>
    </w:p>
    <w:p w:rsidR="00093186" w:rsidRDefault="00093186">
      <w:pPr>
        <w:spacing w:line="256" w:lineRule="auto"/>
        <w:jc w:val="center"/>
        <w:rPr>
          <w:rFonts w:ascii="Times New Roman" w:eastAsia="Times New Roman" w:hAnsi="Times New Roman" w:cs="Times New Roman"/>
          <w:b/>
          <w:sz w:val="28"/>
        </w:rPr>
      </w:pPr>
    </w:p>
    <w:p w:rsidR="00093186" w:rsidRDefault="00093186">
      <w:pPr>
        <w:spacing w:line="256" w:lineRule="auto"/>
        <w:jc w:val="center"/>
        <w:rPr>
          <w:rFonts w:ascii="Times New Roman" w:eastAsia="Times New Roman" w:hAnsi="Times New Roman" w:cs="Times New Roman"/>
          <w:b/>
          <w:sz w:val="28"/>
        </w:rPr>
      </w:pPr>
    </w:p>
    <w:p w:rsidR="00093186" w:rsidRDefault="00093186">
      <w:pPr>
        <w:spacing w:line="256" w:lineRule="auto"/>
        <w:jc w:val="center"/>
        <w:rPr>
          <w:rFonts w:ascii="Times New Roman" w:eastAsia="Times New Roman" w:hAnsi="Times New Roman" w:cs="Times New Roman"/>
          <w:b/>
          <w:sz w:val="28"/>
        </w:rPr>
      </w:pPr>
    </w:p>
    <w:p w:rsidR="00093186" w:rsidRDefault="0055785A">
      <w:pPr>
        <w:spacing w:line="25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6.Печать документа.</w:t>
      </w:r>
    </w:p>
    <w:p w:rsidR="00093186" w:rsidRDefault="0055785A">
      <w:pPr>
        <w:ind w:firstLine="850"/>
        <w:jc w:val="both"/>
        <w:rPr>
          <w:rFonts w:ascii="Times New Roman" w:eastAsia="Times New Roman" w:hAnsi="Times New Roman" w:cs="Times New Roman"/>
        </w:rPr>
      </w:pPr>
      <w:r>
        <w:rPr>
          <w:rFonts w:ascii="Times New Roman" w:eastAsia="Times New Roman" w:hAnsi="Times New Roman" w:cs="Times New Roman"/>
        </w:rPr>
        <w:t xml:space="preserve">После того, как документ будет подписан, дополнительный статус документа будет изменен на «Окончательное согласование» и после подписания доступна кнопка «Создать архив с ЭП» </w:t>
      </w:r>
    </w:p>
    <w:p w:rsidR="00093186" w:rsidRDefault="00093186">
      <w:pPr>
        <w:ind w:firstLine="850"/>
        <w:jc w:val="both"/>
        <w:rPr>
          <w:rFonts w:ascii="Times New Roman" w:eastAsia="Times New Roman" w:hAnsi="Times New Roman" w:cs="Times New Roman"/>
        </w:rPr>
      </w:pPr>
    </w:p>
    <w:p w:rsidR="00093186" w:rsidRDefault="0055785A" w:rsidP="00093186">
      <w:pPr>
        <w:ind w:firstLine="142"/>
        <w:jc w:val="both"/>
        <w:rPr>
          <w:rFonts w:ascii="Times New Roman" w:eastAsia="Times New Roman" w:hAnsi="Times New Roman" w:cs="Times New Roman"/>
        </w:rPr>
      </w:pPr>
      <w:r>
        <w:object w:dxaOrig="8835" w:dyaOrig="1989">
          <v:rect id="rectole0000000108" o:spid="_x0000_i1131" style="width:441.75pt;height:99.75pt" o:ole="" o:preferrelative="t" stroked="f">
            <v:imagedata r:id="rId218" o:title=""/>
          </v:rect>
          <o:OLEObject Type="Embed" ProgID="StaticMetafile" ShapeID="rectole0000000108" DrawAspect="Content" ObjectID="_1762327283" r:id="rId219"/>
        </w:object>
      </w:r>
    </w:p>
    <w:p w:rsidR="00093186" w:rsidRDefault="00093186">
      <w:pPr>
        <w:ind w:firstLine="850"/>
        <w:jc w:val="both"/>
        <w:rPr>
          <w:rFonts w:ascii="Times New Roman" w:eastAsia="Times New Roman" w:hAnsi="Times New Roman" w:cs="Times New Roman"/>
        </w:rPr>
      </w:pPr>
    </w:p>
    <w:p w:rsidR="00093186" w:rsidRDefault="00093186">
      <w:pPr>
        <w:ind w:firstLine="850"/>
        <w:jc w:val="both"/>
        <w:rPr>
          <w:rFonts w:ascii="Times New Roman" w:eastAsia="Times New Roman" w:hAnsi="Times New Roman" w:cs="Times New Roman"/>
        </w:rPr>
      </w:pPr>
    </w:p>
    <w:p w:rsidR="00093186" w:rsidRDefault="00093186">
      <w:pPr>
        <w:ind w:firstLine="850"/>
        <w:jc w:val="both"/>
        <w:rPr>
          <w:rFonts w:ascii="Times New Roman" w:eastAsia="Times New Roman" w:hAnsi="Times New Roman" w:cs="Times New Roman"/>
        </w:rPr>
      </w:pPr>
    </w:p>
    <w:p w:rsidR="00093186" w:rsidRDefault="0055785A">
      <w:pPr>
        <w:ind w:firstLine="851"/>
        <w:jc w:val="both"/>
        <w:rPr>
          <w:rFonts w:ascii="Times New Roman" w:eastAsia="Times New Roman" w:hAnsi="Times New Roman" w:cs="Times New Roman"/>
        </w:rPr>
      </w:pPr>
      <w:r>
        <w:rPr>
          <w:rFonts w:ascii="Times New Roman" w:eastAsia="Times New Roman" w:hAnsi="Times New Roman" w:cs="Times New Roman"/>
        </w:rPr>
        <w:t>При вызове данной команды выйдет сообщение о том, что архив документов создан.</w:t>
      </w:r>
    </w:p>
    <w:p w:rsidR="00093186" w:rsidRDefault="0055785A">
      <w:pPr>
        <w:jc w:val="both"/>
        <w:rPr>
          <w:rFonts w:ascii="Times New Roman" w:eastAsia="Times New Roman" w:hAnsi="Times New Roman" w:cs="Times New Roman"/>
        </w:rPr>
      </w:pPr>
      <w:r>
        <w:object w:dxaOrig="9360" w:dyaOrig="2548">
          <v:rect id="rectole0000000109" o:spid="_x0000_i1132" style="width:468.75pt;height:128.25pt" o:ole="" o:preferrelative="t" stroked="f">
            <v:imagedata r:id="rId220" o:title=""/>
          </v:rect>
          <o:OLEObject Type="Embed" ProgID="StaticMetafile" ShapeID="rectole0000000109" DrawAspect="Content" ObjectID="_1762327284" r:id="rId221"/>
        </w:object>
      </w:r>
    </w:p>
    <w:p w:rsidR="00093186" w:rsidRDefault="00093186">
      <w:pPr>
        <w:ind w:firstLine="850"/>
        <w:jc w:val="both"/>
        <w:rPr>
          <w:rFonts w:ascii="Times New Roman" w:eastAsia="Times New Roman" w:hAnsi="Times New Roman" w:cs="Times New Roman"/>
        </w:rPr>
      </w:pPr>
    </w:p>
    <w:p w:rsidR="00093186" w:rsidRDefault="0055785A">
      <w:pPr>
        <w:ind w:left="284" w:firstLine="566"/>
        <w:jc w:val="both"/>
        <w:rPr>
          <w:rFonts w:ascii="Times New Roman" w:eastAsia="Times New Roman" w:hAnsi="Times New Roman" w:cs="Times New Roman"/>
        </w:rPr>
      </w:pPr>
      <w:r>
        <w:rPr>
          <w:rFonts w:ascii="Times New Roman" w:eastAsia="Times New Roman" w:hAnsi="Times New Roman" w:cs="Times New Roman"/>
        </w:rPr>
        <w:lastRenderedPageBreak/>
        <w:t xml:space="preserve"> Данный архив документов можно посмотреть, если перейти по ссылке «Присоединенные файлы»</w:t>
      </w:r>
    </w:p>
    <w:p w:rsidR="00093186" w:rsidRDefault="0055785A">
      <w:pPr>
        <w:jc w:val="both"/>
        <w:rPr>
          <w:rFonts w:ascii="Times New Roman" w:eastAsia="Times New Roman" w:hAnsi="Times New Roman" w:cs="Times New Roman"/>
        </w:rPr>
      </w:pPr>
      <w:r>
        <w:object w:dxaOrig="9316" w:dyaOrig="2131">
          <v:rect id="rectole0000000110" o:spid="_x0000_i1133" style="width:465.75pt;height:106.5pt" o:ole="" o:preferrelative="t" stroked="f">
            <v:imagedata r:id="rId222" o:title=""/>
          </v:rect>
          <o:OLEObject Type="Embed" ProgID="StaticMetafile" ShapeID="rectole0000000110" DrawAspect="Content" ObjectID="_1762327285" r:id="rId223"/>
        </w:object>
      </w:r>
    </w:p>
    <w:p w:rsidR="00093186" w:rsidRDefault="0055785A">
      <w:pPr>
        <w:ind w:left="426" w:firstLine="708"/>
        <w:jc w:val="both"/>
        <w:rPr>
          <w:rFonts w:ascii="Times New Roman" w:eastAsia="Times New Roman" w:hAnsi="Times New Roman" w:cs="Times New Roman"/>
        </w:rPr>
      </w:pPr>
      <w:r>
        <w:rPr>
          <w:rFonts w:ascii="Times New Roman" w:eastAsia="Times New Roman" w:hAnsi="Times New Roman" w:cs="Times New Roman"/>
        </w:rPr>
        <w:t>Если выделить архив и нажать на кнопку Просмотреть, данный архив загрузится на компьютер в виде архивированного файла.</w:t>
      </w:r>
    </w:p>
    <w:p w:rsidR="00093186" w:rsidRDefault="0055785A">
      <w:pPr>
        <w:ind w:firstLine="850"/>
        <w:jc w:val="both"/>
        <w:rPr>
          <w:rFonts w:ascii="Times New Roman" w:eastAsia="Times New Roman" w:hAnsi="Times New Roman" w:cs="Times New Roman"/>
        </w:rPr>
      </w:pPr>
      <w:r>
        <w:object w:dxaOrig="8092" w:dyaOrig="2649">
          <v:rect id="rectole0000000111" o:spid="_x0000_i1134" style="width:404.25pt;height:132.75pt" o:ole="" o:preferrelative="t" stroked="f">
            <v:imagedata r:id="rId224" o:title=""/>
          </v:rect>
          <o:OLEObject Type="Embed" ProgID="StaticMetafile" ShapeID="rectole0000000111" DrawAspect="Content" ObjectID="_1762327286" r:id="rId225"/>
        </w:object>
      </w:r>
    </w:p>
    <w:p w:rsidR="00093186" w:rsidRDefault="0055785A">
      <w:pPr>
        <w:ind w:firstLine="850"/>
        <w:jc w:val="both"/>
        <w:rPr>
          <w:rFonts w:ascii="Times New Roman" w:eastAsia="Times New Roman" w:hAnsi="Times New Roman" w:cs="Times New Roman"/>
        </w:rPr>
      </w:pPr>
      <w:r>
        <w:rPr>
          <w:rFonts w:ascii="Times New Roman" w:eastAsia="Times New Roman" w:hAnsi="Times New Roman" w:cs="Times New Roman"/>
        </w:rPr>
        <w:t xml:space="preserve">В архивной папке будут файлы с разбивкой по КОСГУ. </w:t>
      </w:r>
    </w:p>
    <w:p w:rsidR="00093186" w:rsidRDefault="00093186">
      <w:pPr>
        <w:ind w:firstLine="850"/>
        <w:jc w:val="both"/>
        <w:rPr>
          <w:rFonts w:ascii="Times New Roman" w:eastAsia="Times New Roman" w:hAnsi="Times New Roman" w:cs="Times New Roman"/>
        </w:rPr>
      </w:pPr>
    </w:p>
    <w:p w:rsidR="00093186" w:rsidRDefault="00093186">
      <w:pPr>
        <w:ind w:firstLine="850"/>
        <w:jc w:val="both"/>
        <w:rPr>
          <w:rFonts w:ascii="Times New Roman" w:eastAsia="Times New Roman" w:hAnsi="Times New Roman" w:cs="Times New Roman"/>
        </w:rPr>
      </w:pPr>
    </w:p>
    <w:p w:rsidR="00093186" w:rsidRDefault="0055785A">
      <w:pPr>
        <w:ind w:left="567" w:firstLine="567"/>
        <w:jc w:val="both"/>
        <w:rPr>
          <w:rFonts w:ascii="Times New Roman" w:eastAsia="Times New Roman" w:hAnsi="Times New Roman" w:cs="Times New Roman"/>
        </w:rPr>
      </w:pPr>
      <w:r>
        <w:rPr>
          <w:rFonts w:ascii="Times New Roman" w:eastAsia="Times New Roman" w:hAnsi="Times New Roman" w:cs="Times New Roman"/>
        </w:rPr>
        <w:t>Доступна печать документа с ЭП. Кнопка «Печать» выдаст два варианта печати документа. Один из них – это «Печать с ЭП»</w:t>
      </w:r>
    </w:p>
    <w:p w:rsidR="00093186" w:rsidRDefault="0055785A">
      <w:pPr>
        <w:ind w:firstLine="567"/>
        <w:jc w:val="both"/>
        <w:rPr>
          <w:rFonts w:ascii="Times New Roman" w:eastAsia="Times New Roman" w:hAnsi="Times New Roman" w:cs="Times New Roman"/>
        </w:rPr>
      </w:pPr>
      <w:r>
        <w:object w:dxaOrig="8164" w:dyaOrig="2433">
          <v:rect id="rectole0000000112" o:spid="_x0000_i1135" style="width:408pt;height:120.75pt" o:ole="" o:preferrelative="t" stroked="f">
            <v:imagedata r:id="rId226" o:title=""/>
          </v:rect>
          <o:OLEObject Type="Embed" ProgID="StaticMetafile" ShapeID="rectole0000000112" DrawAspect="Content" ObjectID="_1762327287" r:id="rId227"/>
        </w:object>
      </w:r>
    </w:p>
    <w:p w:rsidR="00093186" w:rsidRDefault="00093186">
      <w:pPr>
        <w:ind w:firstLine="567"/>
        <w:jc w:val="both"/>
        <w:rPr>
          <w:rFonts w:ascii="Times New Roman" w:eastAsia="Times New Roman" w:hAnsi="Times New Roman" w:cs="Times New Roman"/>
        </w:rPr>
      </w:pPr>
    </w:p>
    <w:p w:rsidR="00093186" w:rsidRDefault="0055785A">
      <w:pPr>
        <w:ind w:left="567" w:firstLine="567"/>
        <w:jc w:val="both"/>
        <w:rPr>
          <w:rFonts w:ascii="Times New Roman" w:eastAsia="Times New Roman" w:hAnsi="Times New Roman" w:cs="Times New Roman"/>
        </w:rPr>
      </w:pPr>
      <w:r>
        <w:rPr>
          <w:rFonts w:ascii="Times New Roman" w:eastAsia="Times New Roman" w:hAnsi="Times New Roman" w:cs="Times New Roman"/>
        </w:rPr>
        <w:t>При выборе данной команды выйдет окно «Печать комплекта», в которой можно настроить печать разделов документа, задать количество копий комплекта.</w:t>
      </w:r>
    </w:p>
    <w:p w:rsidR="00093186" w:rsidRDefault="0055785A">
      <w:pPr>
        <w:ind w:firstLine="567"/>
        <w:jc w:val="both"/>
        <w:rPr>
          <w:rFonts w:ascii="Times New Roman" w:eastAsia="Times New Roman" w:hAnsi="Times New Roman" w:cs="Times New Roman"/>
        </w:rPr>
      </w:pPr>
      <w:r>
        <w:object w:dxaOrig="8971" w:dyaOrig="5169">
          <v:rect id="rectole0000000113" o:spid="_x0000_i1136" style="width:449.25pt;height:259.5pt" o:ole="" o:preferrelative="t" stroked="f">
            <v:imagedata r:id="rId228" o:title=""/>
          </v:rect>
          <o:OLEObject Type="Embed" ProgID="StaticMetafile" ShapeID="rectole0000000113" DrawAspect="Content" ObjectID="_1762327288" r:id="rId229"/>
        </w:object>
      </w:r>
    </w:p>
    <w:p w:rsidR="00093186" w:rsidRDefault="00093186">
      <w:pPr>
        <w:ind w:firstLine="850"/>
        <w:jc w:val="both"/>
        <w:rPr>
          <w:rFonts w:ascii="Times New Roman" w:eastAsia="Times New Roman" w:hAnsi="Times New Roman" w:cs="Times New Roman"/>
        </w:rPr>
      </w:pPr>
    </w:p>
    <w:p w:rsidR="00093186" w:rsidRDefault="00093186">
      <w:pPr>
        <w:ind w:left="720" w:firstLine="414"/>
        <w:jc w:val="both"/>
        <w:rPr>
          <w:rFonts w:ascii="Times New Roman" w:eastAsia="Times New Roman" w:hAnsi="Times New Roman" w:cs="Times New Roman"/>
        </w:rPr>
      </w:pPr>
    </w:p>
    <w:p w:rsidR="00093186" w:rsidRDefault="0055785A">
      <w:pPr>
        <w:ind w:left="720" w:firstLine="414"/>
        <w:jc w:val="both"/>
        <w:rPr>
          <w:rFonts w:ascii="Times New Roman" w:eastAsia="Times New Roman" w:hAnsi="Times New Roman" w:cs="Times New Roman"/>
        </w:rPr>
      </w:pPr>
      <w:r>
        <w:rPr>
          <w:rFonts w:ascii="Times New Roman" w:eastAsia="Times New Roman" w:hAnsi="Times New Roman" w:cs="Times New Roman"/>
        </w:rPr>
        <w:t>Согласованные и подписанные документы недоступны для редактирования.</w:t>
      </w:r>
    </w:p>
    <w:p w:rsidR="00093186" w:rsidRDefault="00093186">
      <w:pPr>
        <w:ind w:left="720" w:firstLine="414"/>
        <w:jc w:val="both"/>
        <w:rPr>
          <w:rFonts w:ascii="Times New Roman" w:eastAsia="Times New Roman" w:hAnsi="Times New Roman" w:cs="Times New Roman"/>
        </w:rPr>
      </w:pPr>
    </w:p>
    <w:p w:rsidR="00093186" w:rsidRDefault="0055785A">
      <w:pPr>
        <w:spacing w:line="256" w:lineRule="auto"/>
        <w:ind w:left="360"/>
        <w:jc w:val="center"/>
        <w:rPr>
          <w:rFonts w:ascii="Times New Roman" w:eastAsia="Times New Roman" w:hAnsi="Times New Roman" w:cs="Times New Roman"/>
          <w:b/>
          <w:sz w:val="28"/>
        </w:rPr>
      </w:pPr>
      <w:r>
        <w:rPr>
          <w:rFonts w:ascii="Times New Roman" w:eastAsia="Times New Roman" w:hAnsi="Times New Roman" w:cs="Times New Roman"/>
          <w:b/>
          <w:sz w:val="28"/>
        </w:rPr>
        <w:t>7.План финансово-хозяйственной деятельности 186н.</w:t>
      </w:r>
    </w:p>
    <w:p w:rsidR="00093186" w:rsidRDefault="0055785A" w:rsidP="00093186">
      <w:pPr>
        <w:spacing w:line="256" w:lineRule="auto"/>
        <w:ind w:firstLine="851"/>
        <w:jc w:val="both"/>
        <w:rPr>
          <w:rFonts w:ascii="Times New Roman" w:eastAsia="Times New Roman" w:hAnsi="Times New Roman" w:cs="Times New Roman"/>
        </w:rPr>
      </w:pPr>
      <w:r>
        <w:rPr>
          <w:rFonts w:ascii="Times New Roman" w:eastAsia="Times New Roman" w:hAnsi="Times New Roman" w:cs="Times New Roman"/>
        </w:rPr>
        <w:t>Для перехода в Журнал документов ПФХД на панели инструментов нужно выбрать раздел Документы и выбрать План финансово-хозяйственной деятельности 186н.</w:t>
      </w:r>
    </w:p>
    <w:p w:rsidR="00093186" w:rsidRDefault="0055785A" w:rsidP="00093186">
      <w:pPr>
        <w:spacing w:line="256" w:lineRule="auto"/>
        <w:jc w:val="both"/>
        <w:rPr>
          <w:rFonts w:ascii="Times New Roman" w:eastAsia="Times New Roman" w:hAnsi="Times New Roman" w:cs="Times New Roman"/>
        </w:rPr>
      </w:pPr>
      <w:r>
        <w:rPr>
          <w:noProof/>
        </w:rPr>
        <w:drawing>
          <wp:inline distT="0" distB="0" distL="0" distR="0" wp14:anchorId="0585DAC4" wp14:editId="3B83F832">
            <wp:extent cx="5940425" cy="1330325"/>
            <wp:effectExtent l="0" t="0" r="3175"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940425" cy="1330325"/>
                    </a:xfrm>
                    <a:prstGeom prst="rect">
                      <a:avLst/>
                    </a:prstGeom>
                  </pic:spPr>
                </pic:pic>
              </a:graphicData>
            </a:graphic>
          </wp:inline>
        </w:drawing>
      </w:r>
    </w:p>
    <w:p w:rsidR="00093186" w:rsidRPr="00D42850" w:rsidRDefault="0055785A" w:rsidP="00093186">
      <w:pPr>
        <w:spacing w:line="256" w:lineRule="auto"/>
        <w:ind w:left="360" w:hanging="502"/>
        <w:jc w:val="center"/>
        <w:rPr>
          <w:rFonts w:ascii="Times New Roman" w:eastAsia="Times New Roman" w:hAnsi="Times New Roman" w:cs="Times New Roman"/>
        </w:rPr>
      </w:pPr>
      <w:r w:rsidRPr="00D42850">
        <w:rPr>
          <w:rFonts w:ascii="Times New Roman" w:eastAsia="Times New Roman" w:hAnsi="Times New Roman" w:cs="Times New Roman"/>
        </w:rPr>
        <w:t>Создать новый документ с помощью кнопки на панели инструментов «Создать»</w:t>
      </w:r>
      <w:r>
        <w:rPr>
          <w:rFonts w:ascii="Times New Roman" w:eastAsia="Times New Roman" w:hAnsi="Times New Roman" w:cs="Times New Roman"/>
        </w:rPr>
        <w:t>.</w:t>
      </w:r>
      <w:r w:rsidRPr="00D42850">
        <w:rPr>
          <w:rFonts w:ascii="Times New Roman" w:eastAsia="Times New Roman" w:hAnsi="Times New Roman" w:cs="Times New Roman"/>
        </w:rPr>
        <w:t xml:space="preserve"> </w:t>
      </w:r>
    </w:p>
    <w:p w:rsidR="00093186" w:rsidRDefault="0055785A" w:rsidP="00093186">
      <w:pPr>
        <w:spacing w:line="256" w:lineRule="auto"/>
        <w:jc w:val="center"/>
        <w:rPr>
          <w:rFonts w:ascii="Times New Roman" w:eastAsia="Times New Roman" w:hAnsi="Times New Roman" w:cs="Times New Roman"/>
          <w:sz w:val="20"/>
          <w:szCs w:val="20"/>
        </w:rPr>
      </w:pPr>
      <w:r>
        <w:rPr>
          <w:noProof/>
        </w:rPr>
        <w:drawing>
          <wp:inline distT="0" distB="0" distL="0" distR="0" wp14:anchorId="482456E9" wp14:editId="373AA254">
            <wp:extent cx="5695950" cy="933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695950" cy="933450"/>
                    </a:xfrm>
                    <a:prstGeom prst="rect">
                      <a:avLst/>
                    </a:prstGeom>
                  </pic:spPr>
                </pic:pic>
              </a:graphicData>
            </a:graphic>
          </wp:inline>
        </w:drawing>
      </w:r>
    </w:p>
    <w:p w:rsidR="00093186" w:rsidRDefault="0055785A" w:rsidP="00093186">
      <w:pPr>
        <w:spacing w:line="256" w:lineRule="auto"/>
        <w:jc w:val="both"/>
        <w:rPr>
          <w:rFonts w:ascii="Times New Roman" w:eastAsia="Times New Roman" w:hAnsi="Times New Roman" w:cs="Times New Roman"/>
        </w:rPr>
      </w:pPr>
      <w:r w:rsidRPr="00D42850">
        <w:rPr>
          <w:rFonts w:ascii="Times New Roman" w:eastAsia="Times New Roman" w:hAnsi="Times New Roman" w:cs="Times New Roman"/>
        </w:rPr>
        <w:t>В шапке документа</w:t>
      </w:r>
      <w:r>
        <w:rPr>
          <w:rFonts w:ascii="Times New Roman" w:eastAsia="Times New Roman" w:hAnsi="Times New Roman" w:cs="Times New Roman"/>
        </w:rPr>
        <w:t xml:space="preserve"> поля</w:t>
      </w:r>
      <w:r w:rsidR="003270CD">
        <w:rPr>
          <w:rFonts w:ascii="Times New Roman" w:eastAsia="Times New Roman" w:hAnsi="Times New Roman" w:cs="Times New Roman"/>
        </w:rPr>
        <w:t xml:space="preserve"> для обязательного заполнения - </w:t>
      </w:r>
      <w:r w:rsidRPr="00093B1C">
        <w:rPr>
          <w:rFonts w:ascii="Times New Roman" w:eastAsia="Times New Roman" w:hAnsi="Times New Roman" w:cs="Times New Roman"/>
          <w:b/>
        </w:rPr>
        <w:t>«Сведения на» (</w:t>
      </w:r>
      <w:r>
        <w:rPr>
          <w:rFonts w:ascii="Times New Roman" w:eastAsia="Times New Roman" w:hAnsi="Times New Roman" w:cs="Times New Roman"/>
          <w:b/>
        </w:rPr>
        <w:t>дата на которую были изменения),</w:t>
      </w:r>
      <w:r w:rsidR="003270CD">
        <w:rPr>
          <w:rFonts w:ascii="Times New Roman" w:eastAsia="Times New Roman" w:hAnsi="Times New Roman" w:cs="Times New Roman"/>
          <w:b/>
        </w:rPr>
        <w:t xml:space="preserve"> </w:t>
      </w:r>
      <w:r>
        <w:rPr>
          <w:rFonts w:ascii="Times New Roman" w:eastAsia="Times New Roman" w:hAnsi="Times New Roman" w:cs="Times New Roman"/>
        </w:rPr>
        <w:t>период, Этап, по которому нужно заполнить документ. Далее нажимаем кнопку «Записать».</w:t>
      </w:r>
    </w:p>
    <w:p w:rsidR="00093186" w:rsidRDefault="0055785A" w:rsidP="00093186">
      <w:pPr>
        <w:spacing w:line="256" w:lineRule="auto"/>
        <w:jc w:val="center"/>
        <w:rPr>
          <w:rFonts w:ascii="Times New Roman" w:eastAsia="Times New Roman" w:hAnsi="Times New Roman" w:cs="Times New Roman"/>
        </w:rPr>
      </w:pPr>
      <w:r>
        <w:rPr>
          <w:noProof/>
        </w:rPr>
        <w:lastRenderedPageBreak/>
        <w:drawing>
          <wp:inline distT="0" distB="0" distL="0" distR="0" wp14:anchorId="7A7B334A" wp14:editId="7EDD7777">
            <wp:extent cx="5940425" cy="154305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940425" cy="1543050"/>
                    </a:xfrm>
                    <a:prstGeom prst="rect">
                      <a:avLst/>
                    </a:prstGeom>
                  </pic:spPr>
                </pic:pic>
              </a:graphicData>
            </a:graphic>
          </wp:inline>
        </w:drawing>
      </w:r>
    </w:p>
    <w:p w:rsidR="00093186" w:rsidRDefault="0055785A" w:rsidP="00093186">
      <w:pPr>
        <w:spacing w:line="256" w:lineRule="auto"/>
        <w:jc w:val="both"/>
        <w:rPr>
          <w:rFonts w:ascii="Times New Roman" w:eastAsia="Times New Roman" w:hAnsi="Times New Roman" w:cs="Times New Roman"/>
        </w:rPr>
      </w:pPr>
      <w:r>
        <w:rPr>
          <w:rFonts w:ascii="Times New Roman" w:eastAsia="Times New Roman" w:hAnsi="Times New Roman" w:cs="Times New Roman"/>
        </w:rPr>
        <w:t>После того как документ записан нажать на кнопку «Заполнит</w:t>
      </w:r>
      <w:r w:rsidR="00B3529A">
        <w:rPr>
          <w:rFonts w:ascii="Times New Roman" w:eastAsia="Times New Roman" w:hAnsi="Times New Roman" w:cs="Times New Roman"/>
        </w:rPr>
        <w:t>ь». Табличная часть документа в</w:t>
      </w:r>
      <w:r>
        <w:rPr>
          <w:rFonts w:ascii="Times New Roman" w:eastAsia="Times New Roman" w:hAnsi="Times New Roman" w:cs="Times New Roman"/>
        </w:rPr>
        <w:t xml:space="preserve"> вкладках Раздел 1 и Раздел 2 заполнится автоматически данными, которые были внесены в документе «Расчет ПФХД -14».</w:t>
      </w:r>
    </w:p>
    <w:p w:rsidR="00093186" w:rsidRDefault="0055785A" w:rsidP="00093186">
      <w:pPr>
        <w:spacing w:line="256" w:lineRule="auto"/>
        <w:jc w:val="both"/>
        <w:rPr>
          <w:rFonts w:ascii="Times New Roman" w:eastAsia="Times New Roman" w:hAnsi="Times New Roman" w:cs="Times New Roman"/>
          <w:b/>
        </w:rPr>
      </w:pPr>
      <w:r w:rsidRPr="00D42850">
        <w:rPr>
          <w:rFonts w:ascii="Times New Roman" w:eastAsia="Times New Roman" w:hAnsi="Times New Roman" w:cs="Times New Roman"/>
          <w:b/>
        </w:rPr>
        <w:t>Внимание</w:t>
      </w:r>
      <w:r>
        <w:rPr>
          <w:rFonts w:ascii="Times New Roman" w:eastAsia="Times New Roman" w:hAnsi="Times New Roman" w:cs="Times New Roman"/>
          <w:b/>
        </w:rPr>
        <w:t xml:space="preserve">! Документ План финансово-хозяйственной деятельности заполняется на основании </w:t>
      </w:r>
      <w:r w:rsidR="00185ABA">
        <w:rPr>
          <w:rFonts w:ascii="Times New Roman" w:eastAsia="Times New Roman" w:hAnsi="Times New Roman" w:cs="Times New Roman"/>
          <w:b/>
        </w:rPr>
        <w:t>проведенных</w:t>
      </w:r>
      <w:r>
        <w:rPr>
          <w:rFonts w:ascii="Times New Roman" w:eastAsia="Times New Roman" w:hAnsi="Times New Roman" w:cs="Times New Roman"/>
          <w:b/>
        </w:rPr>
        <w:t xml:space="preserve"> документов «Расчет ПФХД 14-нп»</w:t>
      </w:r>
      <w:r w:rsidR="00185ABA">
        <w:rPr>
          <w:rFonts w:ascii="Times New Roman" w:eastAsia="Times New Roman" w:hAnsi="Times New Roman" w:cs="Times New Roman"/>
          <w:b/>
        </w:rPr>
        <w:t xml:space="preserve"> (на статус документа Расчет ПФХД 14нп процедура заполнения не смотрит)</w:t>
      </w:r>
      <w:r>
        <w:rPr>
          <w:rFonts w:ascii="Times New Roman" w:eastAsia="Times New Roman" w:hAnsi="Times New Roman" w:cs="Times New Roman"/>
          <w:b/>
        </w:rPr>
        <w:t>.</w:t>
      </w:r>
    </w:p>
    <w:p w:rsidR="00093186" w:rsidRDefault="0055785A" w:rsidP="00093186">
      <w:pPr>
        <w:spacing w:line="256" w:lineRule="auto"/>
        <w:jc w:val="both"/>
        <w:rPr>
          <w:rFonts w:ascii="Times New Roman" w:eastAsia="Times New Roman" w:hAnsi="Times New Roman" w:cs="Times New Roman"/>
        </w:rPr>
      </w:pPr>
      <w:r>
        <w:rPr>
          <w:rFonts w:ascii="Times New Roman" w:eastAsia="Times New Roman" w:hAnsi="Times New Roman" w:cs="Times New Roman"/>
        </w:rPr>
        <w:t>Таблица Остатки заполняется вручную</w:t>
      </w:r>
    </w:p>
    <w:p w:rsidR="00093186" w:rsidRDefault="0055785A" w:rsidP="00093186">
      <w:pPr>
        <w:spacing w:line="256" w:lineRule="auto"/>
        <w:jc w:val="both"/>
        <w:rPr>
          <w:rFonts w:ascii="Times New Roman" w:eastAsia="Times New Roman" w:hAnsi="Times New Roman" w:cs="Times New Roman"/>
        </w:rPr>
      </w:pPr>
      <w:r>
        <w:rPr>
          <w:noProof/>
        </w:rPr>
        <w:drawing>
          <wp:inline distT="0" distB="0" distL="0" distR="0" wp14:anchorId="5F87726F" wp14:editId="5B5B90E8">
            <wp:extent cx="5940425" cy="1423035"/>
            <wp:effectExtent l="0" t="0" r="3175"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40425" cy="1423035"/>
                    </a:xfrm>
                    <a:prstGeom prst="rect">
                      <a:avLst/>
                    </a:prstGeom>
                  </pic:spPr>
                </pic:pic>
              </a:graphicData>
            </a:graphic>
          </wp:inline>
        </w:drawing>
      </w:r>
    </w:p>
    <w:p w:rsidR="00093186" w:rsidRPr="00D42850" w:rsidRDefault="0055785A" w:rsidP="00093186">
      <w:pPr>
        <w:spacing w:line="256" w:lineRule="auto"/>
        <w:ind w:firstLine="426"/>
        <w:jc w:val="both"/>
        <w:rPr>
          <w:rFonts w:ascii="Times New Roman" w:eastAsia="Times New Roman" w:hAnsi="Times New Roman" w:cs="Times New Roman"/>
        </w:rPr>
      </w:pPr>
      <w:r>
        <w:rPr>
          <w:rFonts w:ascii="Times New Roman" w:eastAsia="Times New Roman" w:hAnsi="Times New Roman" w:cs="Times New Roman"/>
        </w:rPr>
        <w:t>После того как документ заполнили и проверили его необходимо отправить на согласование, для этого на панели инструментов есть кнопка «Отправить на согласование». Когда документ согласован его необходимо подписать ЭЦП, для этого нужно воспользоваться кнопкой «Подписать».</w:t>
      </w:r>
    </w:p>
    <w:p w:rsidR="00093186" w:rsidRDefault="0055785A" w:rsidP="00093186">
      <w:pPr>
        <w:rPr>
          <w:rFonts w:ascii="Times New Roman" w:eastAsia="Times New Roman" w:hAnsi="Times New Roman" w:cs="Times New Roman"/>
          <w:b/>
          <w:sz w:val="28"/>
        </w:rPr>
      </w:pPr>
      <w:r>
        <w:rPr>
          <w:noProof/>
        </w:rPr>
        <w:drawing>
          <wp:inline distT="0" distB="0" distL="0" distR="0" wp14:anchorId="27C83666" wp14:editId="43BC5B22">
            <wp:extent cx="5940425" cy="1155700"/>
            <wp:effectExtent l="0" t="0" r="317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40425" cy="1155700"/>
                    </a:xfrm>
                    <a:prstGeom prst="rect">
                      <a:avLst/>
                    </a:prstGeom>
                  </pic:spPr>
                </pic:pic>
              </a:graphicData>
            </a:graphic>
          </wp:inline>
        </w:drawing>
      </w:r>
    </w:p>
    <w:p w:rsidR="00093186" w:rsidRDefault="0055785A" w:rsidP="00093186">
      <w:pPr>
        <w:rPr>
          <w:rFonts w:ascii="Times New Roman" w:eastAsia="Times New Roman" w:hAnsi="Times New Roman" w:cs="Times New Roman"/>
        </w:rPr>
      </w:pPr>
      <w:r>
        <w:rPr>
          <w:rFonts w:ascii="Times New Roman" w:eastAsia="Times New Roman" w:hAnsi="Times New Roman" w:cs="Times New Roman"/>
        </w:rPr>
        <w:t>Распечатать документ можно нажав на кнопку «Печать».</w:t>
      </w:r>
    </w:p>
    <w:p w:rsidR="00093186" w:rsidRDefault="00093186" w:rsidP="00093186">
      <w:pPr>
        <w:rPr>
          <w:rFonts w:ascii="Times New Roman" w:eastAsia="Times New Roman" w:hAnsi="Times New Roman" w:cs="Times New Roman"/>
        </w:rPr>
      </w:pPr>
    </w:p>
    <w:p w:rsidR="00093186" w:rsidRDefault="00B3529A">
      <w:pPr>
        <w:spacing w:line="256" w:lineRule="auto"/>
        <w:ind w:left="1134"/>
        <w:jc w:val="center"/>
        <w:rPr>
          <w:rFonts w:ascii="Times New Roman" w:eastAsia="Times New Roman" w:hAnsi="Times New Roman" w:cs="Times New Roman"/>
          <w:b/>
          <w:sz w:val="28"/>
        </w:rPr>
      </w:pPr>
      <w:r>
        <w:rPr>
          <w:rFonts w:ascii="Times New Roman" w:eastAsia="Times New Roman" w:hAnsi="Times New Roman" w:cs="Times New Roman"/>
          <w:b/>
          <w:sz w:val="28"/>
        </w:rPr>
        <w:t>7</w:t>
      </w:r>
      <w:r w:rsidR="0055785A">
        <w:rPr>
          <w:rFonts w:ascii="Times New Roman" w:eastAsia="Times New Roman" w:hAnsi="Times New Roman" w:cs="Times New Roman"/>
          <w:b/>
          <w:sz w:val="28"/>
        </w:rPr>
        <w:t>. Согласование документа и возвращение на доработку документа.</w:t>
      </w:r>
    </w:p>
    <w:p w:rsidR="00093186" w:rsidRDefault="0055785A">
      <w:pPr>
        <w:spacing w:line="256"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У пользователя с правами согласующего, при согласовании документа есть возможность вернуть данный документ на доработку, нажав на кнопку «Возвращено исполнителю», </w:t>
      </w:r>
      <w:r>
        <w:rPr>
          <w:rFonts w:ascii="Times New Roman" w:eastAsia="Times New Roman" w:hAnsi="Times New Roman" w:cs="Times New Roman"/>
        </w:rPr>
        <w:lastRenderedPageBreak/>
        <w:t>оставив комментарий в поле «Результат проверки задания»</w:t>
      </w:r>
      <w:r>
        <w:object w:dxaOrig="8967" w:dyaOrig="5601">
          <v:rect id="rectole0000000118" o:spid="_x0000_i1137" style="width:448.5pt;height:279.75pt" o:ole="" o:preferrelative="t" stroked="f">
            <v:imagedata r:id="rId235" o:title=""/>
          </v:rect>
          <o:OLEObject Type="Embed" ProgID="StaticMetafile" ShapeID="rectole0000000118" DrawAspect="Content" ObjectID="_1762327289" r:id="rId236"/>
        </w:object>
      </w:r>
    </w:p>
    <w:p w:rsidR="00093186" w:rsidRDefault="00093186">
      <w:pPr>
        <w:spacing w:line="256" w:lineRule="auto"/>
        <w:ind w:left="1134"/>
        <w:jc w:val="both"/>
        <w:rPr>
          <w:rFonts w:ascii="Times New Roman" w:eastAsia="Times New Roman" w:hAnsi="Times New Roman" w:cs="Times New Roman"/>
          <w:b/>
          <w:sz w:val="28"/>
        </w:rPr>
      </w:pPr>
    </w:p>
    <w:p w:rsidR="00093186" w:rsidRDefault="00093186">
      <w:pPr>
        <w:jc w:val="both"/>
        <w:rPr>
          <w:rFonts w:ascii="Times New Roman" w:eastAsia="Times New Roman" w:hAnsi="Times New Roman" w:cs="Times New Roman"/>
        </w:rPr>
      </w:pP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Документ, который был возвращен на доработку, доступен для редактирования. Статус такого документа будет «Возвращено для исправления»</w:t>
      </w:r>
    </w:p>
    <w:p w:rsidR="00604BFE" w:rsidRDefault="00604BFE" w:rsidP="00604BFE">
      <w:pPr>
        <w:jc w:val="center"/>
        <w:rPr>
          <w:rFonts w:ascii="Times New Roman" w:eastAsia="Times New Roman" w:hAnsi="Times New Roman" w:cs="Times New Roman"/>
          <w:b/>
        </w:rPr>
      </w:pPr>
    </w:p>
    <w:p w:rsidR="00093186" w:rsidRPr="00604BFE" w:rsidRDefault="00604BFE" w:rsidP="00604BFE">
      <w:pPr>
        <w:jc w:val="center"/>
        <w:rPr>
          <w:rFonts w:ascii="Times New Roman" w:eastAsia="Times New Roman" w:hAnsi="Times New Roman" w:cs="Times New Roman"/>
          <w:b/>
          <w:sz w:val="28"/>
          <w:szCs w:val="28"/>
        </w:rPr>
      </w:pPr>
      <w:r w:rsidRPr="00604BFE">
        <w:rPr>
          <w:rFonts w:ascii="Times New Roman" w:eastAsia="Times New Roman" w:hAnsi="Times New Roman" w:cs="Times New Roman"/>
          <w:b/>
          <w:sz w:val="28"/>
          <w:szCs w:val="28"/>
        </w:rPr>
        <w:t>8</w:t>
      </w:r>
      <w:r w:rsidR="0055785A" w:rsidRPr="00604BFE">
        <w:rPr>
          <w:rFonts w:ascii="Times New Roman" w:eastAsia="Times New Roman" w:hAnsi="Times New Roman" w:cs="Times New Roman"/>
          <w:b/>
          <w:sz w:val="28"/>
          <w:szCs w:val="28"/>
        </w:rPr>
        <w:t>.Согласование документа План финансово-хозяйственной деятельности 186н.</w:t>
      </w: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У документа План финансово-хозяйственной деятельности 186н при отправке на согласование появится статус «На согласовании».</w:t>
      </w:r>
    </w:p>
    <w:p w:rsidR="00093186" w:rsidRDefault="0055785A">
      <w:pPr>
        <w:ind w:firstLine="1134"/>
        <w:jc w:val="both"/>
        <w:rPr>
          <w:rFonts w:ascii="Times New Roman" w:eastAsia="Times New Roman" w:hAnsi="Times New Roman" w:cs="Times New Roman"/>
        </w:rPr>
      </w:pPr>
      <w:r>
        <w:rPr>
          <w:rFonts w:ascii="Times New Roman" w:eastAsia="Times New Roman" w:hAnsi="Times New Roman" w:cs="Times New Roman"/>
        </w:rPr>
        <w:t>Для согласования или отклонения в документе нужно нажать на кнопку «Согласовать»</w:t>
      </w:r>
    </w:p>
    <w:p w:rsidR="00093186" w:rsidRDefault="0055785A" w:rsidP="00093186">
      <w:pPr>
        <w:jc w:val="both"/>
        <w:rPr>
          <w:rFonts w:ascii="Times New Roman" w:eastAsia="Times New Roman" w:hAnsi="Times New Roman" w:cs="Times New Roman"/>
        </w:rPr>
      </w:pPr>
      <w:r>
        <w:rPr>
          <w:noProof/>
        </w:rPr>
        <w:drawing>
          <wp:inline distT="0" distB="0" distL="0" distR="0" wp14:anchorId="6499D761" wp14:editId="68758335">
            <wp:extent cx="5436973" cy="151340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468875" cy="1522282"/>
                    </a:xfrm>
                    <a:prstGeom prst="rect">
                      <a:avLst/>
                    </a:prstGeom>
                  </pic:spPr>
                </pic:pic>
              </a:graphicData>
            </a:graphic>
          </wp:inline>
        </w:drawing>
      </w:r>
    </w:p>
    <w:p w:rsidR="00093186" w:rsidRDefault="0055785A" w:rsidP="00093186">
      <w:pPr>
        <w:jc w:val="both"/>
        <w:rPr>
          <w:rFonts w:ascii="Times New Roman" w:eastAsia="Times New Roman" w:hAnsi="Times New Roman" w:cs="Times New Roman"/>
        </w:rPr>
      </w:pPr>
      <w:r>
        <w:rPr>
          <w:rFonts w:ascii="Times New Roman" w:eastAsia="Times New Roman" w:hAnsi="Times New Roman" w:cs="Times New Roman"/>
        </w:rPr>
        <w:t>После того как документ согласован, в документе появится кнопка «Отправить на согласование ДЗ», на которую нужно нажать сотруднику МИАЦ.</w:t>
      </w:r>
    </w:p>
    <w:p w:rsidR="00093186" w:rsidRDefault="0055785A" w:rsidP="00093186">
      <w:pPr>
        <w:jc w:val="both"/>
        <w:rPr>
          <w:rFonts w:ascii="Times New Roman" w:eastAsia="Times New Roman" w:hAnsi="Times New Roman" w:cs="Times New Roman"/>
        </w:rPr>
      </w:pPr>
      <w:r>
        <w:rPr>
          <w:noProof/>
        </w:rPr>
        <w:lastRenderedPageBreak/>
        <w:drawing>
          <wp:inline distT="0" distB="0" distL="0" distR="0" wp14:anchorId="32CDF261" wp14:editId="7706E51A">
            <wp:extent cx="5115697" cy="1289998"/>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142273" cy="1296700"/>
                    </a:xfrm>
                    <a:prstGeom prst="rect">
                      <a:avLst/>
                    </a:prstGeom>
                  </pic:spPr>
                </pic:pic>
              </a:graphicData>
            </a:graphic>
          </wp:inline>
        </w:drawing>
      </w:r>
    </w:p>
    <w:p w:rsidR="00093186" w:rsidRDefault="0055785A" w:rsidP="00093186">
      <w:pPr>
        <w:jc w:val="both"/>
        <w:rPr>
          <w:rFonts w:ascii="Times New Roman" w:eastAsia="Times New Roman" w:hAnsi="Times New Roman" w:cs="Times New Roman"/>
        </w:rPr>
      </w:pPr>
      <w:r>
        <w:rPr>
          <w:rFonts w:ascii="Times New Roman" w:eastAsia="Times New Roman" w:hAnsi="Times New Roman" w:cs="Times New Roman"/>
        </w:rPr>
        <w:t>Данная процедура согласования доступна только для документа, у которого выбран этап «</w:t>
      </w:r>
      <w:r w:rsidRPr="009D230D">
        <w:rPr>
          <w:rFonts w:ascii="Times New Roman" w:eastAsia="Times New Roman" w:hAnsi="Times New Roman" w:cs="Times New Roman"/>
        </w:rPr>
        <w:t>2. Второй этап: Окончательные расчеты и обоснования</w:t>
      </w:r>
      <w:r>
        <w:rPr>
          <w:rFonts w:ascii="Times New Roman" w:eastAsia="Times New Roman" w:hAnsi="Times New Roman" w:cs="Times New Roman"/>
        </w:rPr>
        <w:t>».</w:t>
      </w:r>
    </w:p>
    <w:p w:rsidR="00093186" w:rsidRPr="00DF3017" w:rsidRDefault="0055785A" w:rsidP="00093186">
      <w:pPr>
        <w:jc w:val="both"/>
        <w:rPr>
          <w:rFonts w:ascii="Times New Roman" w:eastAsia="Times New Roman" w:hAnsi="Times New Roman" w:cs="Times New Roman"/>
        </w:rPr>
      </w:pPr>
      <w:r>
        <w:rPr>
          <w:rFonts w:ascii="Times New Roman" w:eastAsia="Times New Roman" w:hAnsi="Times New Roman" w:cs="Times New Roman"/>
        </w:rPr>
        <w:t>Далее сотрудник Департамента здравоохранения после проверки документа может его согласовать или вернуть данный документ на доработку.</w:t>
      </w:r>
    </w:p>
    <w:p w:rsidR="00093186" w:rsidRDefault="0055785A" w:rsidP="00093186">
      <w:pPr>
        <w:jc w:val="both"/>
        <w:rPr>
          <w:rFonts w:ascii="Times New Roman" w:eastAsia="Times New Roman" w:hAnsi="Times New Roman" w:cs="Times New Roman"/>
          <w:lang w:val="en-US"/>
        </w:rPr>
      </w:pPr>
      <w:r>
        <w:rPr>
          <w:noProof/>
        </w:rPr>
        <w:drawing>
          <wp:inline distT="0" distB="0" distL="0" distR="0" wp14:anchorId="0019085D" wp14:editId="0C3654E9">
            <wp:extent cx="5940425" cy="1483995"/>
            <wp:effectExtent l="0" t="0" r="317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940425" cy="1483995"/>
                    </a:xfrm>
                    <a:prstGeom prst="rect">
                      <a:avLst/>
                    </a:prstGeom>
                  </pic:spPr>
                </pic:pic>
              </a:graphicData>
            </a:graphic>
          </wp:inline>
        </w:drawing>
      </w:r>
    </w:p>
    <w:p w:rsidR="00093186" w:rsidRDefault="0055785A" w:rsidP="00093186">
      <w:pPr>
        <w:jc w:val="both"/>
        <w:rPr>
          <w:rFonts w:ascii="Times New Roman" w:eastAsia="Times New Roman" w:hAnsi="Times New Roman" w:cs="Times New Roman"/>
        </w:rPr>
      </w:pPr>
      <w:r>
        <w:rPr>
          <w:rFonts w:ascii="Times New Roman" w:eastAsia="Times New Roman" w:hAnsi="Times New Roman" w:cs="Times New Roman"/>
        </w:rPr>
        <w:t>После того, как документ согласован сотрудником департамента, в документе появится кнопка «Утвердить». После утверждения у документа будет статус «Утвержден».</w:t>
      </w:r>
    </w:p>
    <w:p w:rsidR="00093186" w:rsidRPr="000E2F97" w:rsidRDefault="0055785A" w:rsidP="00093186">
      <w:pPr>
        <w:jc w:val="both"/>
        <w:rPr>
          <w:rFonts w:ascii="Times New Roman" w:eastAsia="Times New Roman" w:hAnsi="Times New Roman" w:cs="Times New Roman"/>
        </w:rPr>
      </w:pPr>
      <w:r>
        <w:rPr>
          <w:noProof/>
        </w:rPr>
        <w:drawing>
          <wp:inline distT="0" distB="0" distL="0" distR="0" wp14:anchorId="10BD8389" wp14:editId="234931BA">
            <wp:extent cx="5940425" cy="1516380"/>
            <wp:effectExtent l="0" t="0" r="317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940425" cy="1516380"/>
                    </a:xfrm>
                    <a:prstGeom prst="rect">
                      <a:avLst/>
                    </a:prstGeom>
                  </pic:spPr>
                </pic:pic>
              </a:graphicData>
            </a:graphic>
          </wp:inline>
        </w:drawing>
      </w:r>
    </w:p>
    <w:p w:rsidR="00093186" w:rsidRDefault="0055785A">
      <w:pPr>
        <w:jc w:val="both"/>
        <w:rPr>
          <w:rFonts w:ascii="Times New Roman" w:eastAsia="Times New Roman" w:hAnsi="Times New Roman" w:cs="Times New Roman"/>
          <w:b/>
        </w:rPr>
      </w:pPr>
      <w:r>
        <w:rPr>
          <w:rFonts w:ascii="Times New Roman" w:eastAsia="Times New Roman" w:hAnsi="Times New Roman" w:cs="Times New Roman"/>
        </w:rPr>
        <w:tab/>
      </w:r>
    </w:p>
    <w:p w:rsidR="00093186" w:rsidRDefault="00093186">
      <w:pPr>
        <w:ind w:left="720" w:hanging="720"/>
        <w:rPr>
          <w:rFonts w:ascii="Times New Roman" w:eastAsia="Times New Roman" w:hAnsi="Times New Roman" w:cs="Times New Roman"/>
          <w:sz w:val="24"/>
        </w:rPr>
      </w:pPr>
    </w:p>
    <w:p w:rsidR="00604BFE" w:rsidRDefault="00604BFE" w:rsidP="00093186">
      <w:pPr>
        <w:jc w:val="center"/>
        <w:rPr>
          <w:rFonts w:ascii="Times New Roman" w:eastAsia="Times New Roman" w:hAnsi="Times New Roman" w:cs="Times New Roman"/>
          <w:b/>
          <w:sz w:val="28"/>
          <w:szCs w:val="28"/>
        </w:rPr>
      </w:pPr>
    </w:p>
    <w:p w:rsidR="00093186" w:rsidRPr="00C3263C" w:rsidRDefault="00604BFE" w:rsidP="0009318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r w:rsidR="0055785A" w:rsidRPr="00C3263C">
        <w:rPr>
          <w:rFonts w:ascii="Times New Roman" w:eastAsia="Times New Roman" w:hAnsi="Times New Roman" w:cs="Times New Roman"/>
          <w:b/>
          <w:sz w:val="28"/>
          <w:szCs w:val="28"/>
        </w:rPr>
        <w:t>. Загрузка сведений из электронного бюджета</w:t>
      </w:r>
    </w:p>
    <w:p w:rsidR="00093186" w:rsidRPr="002B590C" w:rsidRDefault="0055785A">
      <w:pPr>
        <w:ind w:left="142" w:firstLine="568"/>
        <w:jc w:val="both"/>
        <w:rPr>
          <w:rFonts w:ascii="Times New Roman" w:eastAsia="Times New Roman" w:hAnsi="Times New Roman" w:cs="Times New Roman"/>
        </w:rPr>
      </w:pPr>
      <w:r w:rsidRPr="002B590C">
        <w:rPr>
          <w:rFonts w:ascii="Times New Roman" w:eastAsia="Times New Roman" w:hAnsi="Times New Roman" w:cs="Times New Roman"/>
        </w:rPr>
        <w:t>Для загрузки Приложения 24 и Приложения 20 из Электронного бюджета нужно воспользоваться обработкой «Импорт бюджетных сведений» Данная обработка находится в разделе Ведение ПФХД</w:t>
      </w:r>
      <w:r>
        <w:rPr>
          <w:rFonts w:ascii="Times New Roman" w:eastAsia="Times New Roman" w:hAnsi="Times New Roman" w:cs="Times New Roman"/>
        </w:rPr>
        <w:t xml:space="preserve"> - Сервис</w:t>
      </w:r>
    </w:p>
    <w:p w:rsidR="00093186" w:rsidRDefault="0055785A" w:rsidP="00093186">
      <w:pPr>
        <w:ind w:left="-142" w:firstLine="284"/>
        <w:jc w:val="both"/>
        <w:rPr>
          <w:rFonts w:ascii="Times New Roman" w:eastAsia="Times New Roman" w:hAnsi="Times New Roman" w:cs="Times New Roman"/>
          <w:b/>
        </w:rPr>
      </w:pPr>
      <w:r>
        <w:rPr>
          <w:noProof/>
        </w:rPr>
        <w:lastRenderedPageBreak/>
        <w:drawing>
          <wp:inline distT="0" distB="0" distL="0" distR="0" wp14:anchorId="6D303357" wp14:editId="4BBFB6D5">
            <wp:extent cx="5940425" cy="1479550"/>
            <wp:effectExtent l="0" t="0" r="317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940425" cy="1479550"/>
                    </a:xfrm>
                    <a:prstGeom prst="rect">
                      <a:avLst/>
                    </a:prstGeom>
                  </pic:spPr>
                </pic:pic>
              </a:graphicData>
            </a:graphic>
          </wp:inline>
        </w:drawing>
      </w:r>
    </w:p>
    <w:p w:rsidR="00093186" w:rsidRPr="002B590C" w:rsidRDefault="0055785A" w:rsidP="00093186">
      <w:pPr>
        <w:ind w:left="-142" w:firstLine="284"/>
        <w:jc w:val="both"/>
        <w:rPr>
          <w:rFonts w:ascii="Times New Roman" w:eastAsia="Times New Roman" w:hAnsi="Times New Roman" w:cs="Times New Roman"/>
        </w:rPr>
      </w:pPr>
      <w:r w:rsidRPr="002B590C">
        <w:rPr>
          <w:rFonts w:ascii="Times New Roman" w:eastAsia="Times New Roman" w:hAnsi="Times New Roman" w:cs="Times New Roman"/>
        </w:rPr>
        <w:t>Перед загрузкой сведений из электронного бюджета в обработке необходимо заполнить следующие поля</w:t>
      </w:r>
      <w:r>
        <w:rPr>
          <w:rFonts w:ascii="Times New Roman" w:eastAsia="Times New Roman" w:hAnsi="Times New Roman" w:cs="Times New Roman"/>
        </w:rPr>
        <w:t>:</w:t>
      </w:r>
    </w:p>
    <w:p w:rsidR="00093186" w:rsidRDefault="0055785A" w:rsidP="00093186">
      <w:pPr>
        <w:numPr>
          <w:ilvl w:val="0"/>
          <w:numId w:val="91"/>
        </w:numPr>
        <w:jc w:val="both"/>
        <w:rPr>
          <w:rFonts w:ascii="Times New Roman" w:eastAsia="Times New Roman" w:hAnsi="Times New Roman" w:cs="Times New Roman"/>
        </w:rPr>
      </w:pPr>
      <w:r w:rsidRPr="002B590C">
        <w:rPr>
          <w:rFonts w:ascii="Times New Roman" w:eastAsia="Times New Roman" w:hAnsi="Times New Roman" w:cs="Times New Roman"/>
        </w:rPr>
        <w:t>Сведения на – дата на которую произошли изменения (дата в обработке = дате в документе «Расчет ПФХД 14-нп» в поле «Сведения на»</w:t>
      </w:r>
    </w:p>
    <w:p w:rsidR="00093186" w:rsidRDefault="0055785A" w:rsidP="00093186">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Этап расчета ПФХД – для загрузки сведений из Электронного бюджета выбирать необходимо 2. Второй этап Окончательные расчеты и обоснование или Изменение плана.</w:t>
      </w:r>
    </w:p>
    <w:p w:rsidR="00093186" w:rsidRPr="002B590C" w:rsidRDefault="0055785A" w:rsidP="00093186">
      <w:pPr>
        <w:ind w:left="966" w:hanging="824"/>
        <w:jc w:val="both"/>
        <w:rPr>
          <w:rFonts w:ascii="Times New Roman" w:eastAsia="Times New Roman" w:hAnsi="Times New Roman" w:cs="Times New Roman"/>
        </w:rPr>
      </w:pPr>
      <w:r>
        <w:rPr>
          <w:rFonts w:ascii="Times New Roman" w:eastAsia="Times New Roman" w:hAnsi="Times New Roman" w:cs="Times New Roman"/>
        </w:rPr>
        <w:t>Указать путь к файлу и нажать на кнопку Загрузить.</w:t>
      </w:r>
    </w:p>
    <w:p w:rsidR="00093186" w:rsidRDefault="0055785A" w:rsidP="00093186">
      <w:pPr>
        <w:ind w:left="-142" w:firstLine="284"/>
        <w:jc w:val="both"/>
        <w:rPr>
          <w:rFonts w:ascii="Times New Roman" w:eastAsia="Times New Roman" w:hAnsi="Times New Roman" w:cs="Times New Roman"/>
          <w:b/>
        </w:rPr>
      </w:pPr>
      <w:r>
        <w:rPr>
          <w:noProof/>
        </w:rPr>
        <w:drawing>
          <wp:inline distT="0" distB="0" distL="0" distR="0" wp14:anchorId="7BCFB7E5" wp14:editId="1BF5041A">
            <wp:extent cx="5940425" cy="148844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940425" cy="1488440"/>
                    </a:xfrm>
                    <a:prstGeom prst="rect">
                      <a:avLst/>
                    </a:prstGeom>
                  </pic:spPr>
                </pic:pic>
              </a:graphicData>
            </a:graphic>
          </wp:inline>
        </w:drawing>
      </w: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Default="003A2E0C" w:rsidP="00093186">
      <w:pPr>
        <w:ind w:left="-142" w:firstLine="284"/>
        <w:jc w:val="both"/>
        <w:rPr>
          <w:rFonts w:ascii="Times New Roman" w:eastAsia="Times New Roman" w:hAnsi="Times New Roman" w:cs="Times New Roman"/>
          <w:b/>
        </w:rPr>
      </w:pP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lastRenderedPageBreak/>
        <w:t>Дополнительная инструкция по загрузке ассигнований, и заполнение вкладки Фот 119</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1.</w:t>
      </w:r>
      <w:r w:rsidRPr="003A2E0C">
        <w:rPr>
          <w:rFonts w:ascii="Times New Roman" w:eastAsia="Times New Roman" w:hAnsi="Times New Roman" w:cs="Times New Roman"/>
          <w:b/>
        </w:rPr>
        <w:tab/>
        <w:t>При загрузке ассигнований (1 этап 2024 год):</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Заходим в ВЭБ-Планирование</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 планирование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планирование расходов</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 бюджетные ассигнования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 реестр бюджетных ассигнований – выбираем все документы, которые вам довели (можно SHIFT нажать),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proofErr w:type="gramStart"/>
      <w:r w:rsidRPr="003A2E0C">
        <w:rPr>
          <w:rFonts w:ascii="Times New Roman" w:eastAsia="Times New Roman" w:hAnsi="Times New Roman" w:cs="Times New Roman"/>
          <w:b/>
        </w:rPr>
        <w:tab/>
        <w:t xml:space="preserve">  нажимаем</w:t>
      </w:r>
      <w:proofErr w:type="gramEnd"/>
      <w:r w:rsidRPr="003A2E0C">
        <w:rPr>
          <w:rFonts w:ascii="Times New Roman" w:eastAsia="Times New Roman" w:hAnsi="Times New Roman" w:cs="Times New Roman"/>
          <w:b/>
        </w:rPr>
        <w:t xml:space="preserve"> кнопку ДОКУМЕНТЫ</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Выбираем Расчет объем бюджетных ассигнований на исполнение действующих расходных обязательств иным методом</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 xml:space="preserve"> </w:t>
      </w:r>
    </w:p>
    <w:p w:rsidR="003A2E0C" w:rsidRPr="003A2E0C" w:rsidRDefault="003A2E0C" w:rsidP="003A2E0C">
      <w:pPr>
        <w:ind w:left="-142" w:firstLine="284"/>
        <w:jc w:val="both"/>
        <w:rPr>
          <w:rFonts w:ascii="Times New Roman" w:eastAsia="Times New Roman" w:hAnsi="Times New Roman" w:cs="Times New Roman"/>
          <w:b/>
        </w:rPr>
      </w:pP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Открываем файл</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(у кого 17 </w:t>
      </w:r>
      <w:proofErr w:type="gramStart"/>
      <w:r w:rsidRPr="003A2E0C">
        <w:rPr>
          <w:rFonts w:ascii="Times New Roman" w:eastAsia="Times New Roman" w:hAnsi="Times New Roman" w:cs="Times New Roman"/>
          <w:b/>
        </w:rPr>
        <w:t>колонок)  Удаляем</w:t>
      </w:r>
      <w:proofErr w:type="gramEnd"/>
      <w:r w:rsidRPr="003A2E0C">
        <w:rPr>
          <w:rFonts w:ascii="Times New Roman" w:eastAsia="Times New Roman" w:hAnsi="Times New Roman" w:cs="Times New Roman"/>
          <w:b/>
        </w:rPr>
        <w:t xml:space="preserve"> 11 колонку</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Сохраняем,</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И грузим в ИС МТБЗ. (закрыть файл ОБАС перед загрузкой на компьютере, указать правильно указать год, этап планирования,).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Делаем сверку ЭБ.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w:t>
      </w:r>
      <w:r w:rsidRPr="003A2E0C">
        <w:rPr>
          <w:rFonts w:ascii="Times New Roman" w:eastAsia="Times New Roman" w:hAnsi="Times New Roman" w:cs="Times New Roman"/>
          <w:b/>
        </w:rPr>
        <w:tab/>
        <w:t xml:space="preserve">Если сверка с ЭБ не идет, то нужно перепроверить во </w:t>
      </w:r>
      <w:proofErr w:type="gramStart"/>
      <w:r w:rsidRPr="003A2E0C">
        <w:rPr>
          <w:rFonts w:ascii="Times New Roman" w:eastAsia="Times New Roman" w:hAnsi="Times New Roman" w:cs="Times New Roman"/>
          <w:b/>
        </w:rPr>
        <w:t>всех  расчетах</w:t>
      </w:r>
      <w:proofErr w:type="gramEnd"/>
      <w:r w:rsidRPr="003A2E0C">
        <w:rPr>
          <w:rFonts w:ascii="Times New Roman" w:eastAsia="Times New Roman" w:hAnsi="Times New Roman" w:cs="Times New Roman"/>
          <w:b/>
        </w:rPr>
        <w:t xml:space="preserve">  КЦСР, МЕРОПРИЯТИЕ).</w:t>
      </w:r>
    </w:p>
    <w:p w:rsidR="003A2E0C" w:rsidRPr="003A2E0C" w:rsidRDefault="003A2E0C" w:rsidP="003A2E0C">
      <w:pPr>
        <w:ind w:left="-142" w:firstLine="284"/>
        <w:jc w:val="both"/>
        <w:rPr>
          <w:rFonts w:ascii="Times New Roman" w:eastAsia="Times New Roman" w:hAnsi="Times New Roman" w:cs="Times New Roman"/>
          <w:b/>
        </w:rPr>
      </w:pPr>
    </w:p>
    <w:p w:rsidR="003A2E0C" w:rsidRPr="003A2E0C" w:rsidRDefault="003A2E0C" w:rsidP="003A2E0C">
      <w:pPr>
        <w:ind w:left="-142" w:firstLine="284"/>
        <w:jc w:val="both"/>
        <w:rPr>
          <w:rFonts w:ascii="Times New Roman" w:eastAsia="Times New Roman" w:hAnsi="Times New Roman" w:cs="Times New Roman"/>
          <w:b/>
        </w:rPr>
      </w:pPr>
    </w:p>
    <w:p w:rsidR="003A2E0C" w:rsidRPr="003A2E0C" w:rsidRDefault="003A2E0C" w:rsidP="003A2E0C">
      <w:pPr>
        <w:ind w:left="-142" w:firstLine="284"/>
        <w:jc w:val="both"/>
        <w:rPr>
          <w:rFonts w:ascii="Times New Roman" w:eastAsia="Times New Roman" w:hAnsi="Times New Roman" w:cs="Times New Roman"/>
          <w:b/>
        </w:rPr>
      </w:pP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2.</w:t>
      </w:r>
      <w:r w:rsidRPr="003A2E0C">
        <w:rPr>
          <w:rFonts w:ascii="Times New Roman" w:eastAsia="Times New Roman" w:hAnsi="Times New Roman" w:cs="Times New Roman"/>
          <w:b/>
        </w:rPr>
        <w:tab/>
        <w:t>По ФОТ 119.</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Segoe UI Symbol" w:eastAsia="Times New Roman" w:hAnsi="Segoe UI Symbol" w:cs="Segoe UI Symbol"/>
          <w:b/>
        </w:rPr>
        <w:t>❗️❗️❗️</w:t>
      </w:r>
      <w:r w:rsidRPr="003A2E0C">
        <w:rPr>
          <w:rFonts w:ascii="Times New Roman" w:eastAsia="Times New Roman" w:hAnsi="Times New Roman" w:cs="Times New Roman"/>
          <w:b/>
        </w:rPr>
        <w:t xml:space="preserve">Чтобы заполнить вкладку ФОТ 119 по новой табличке нужно: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 xml:space="preserve">1. Во вкладке ФОТ 119 нажать на кнопку ОЧИСТИТЬ ТАБЛИЦУ,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2. ЗАПИСАТЬ ДОКУМЕНТ</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 xml:space="preserve">3.  убрать </w:t>
      </w:r>
      <w:proofErr w:type="gramStart"/>
      <w:r w:rsidRPr="003A2E0C">
        <w:rPr>
          <w:rFonts w:ascii="Times New Roman" w:eastAsia="Times New Roman" w:hAnsi="Times New Roman" w:cs="Times New Roman"/>
          <w:b/>
        </w:rPr>
        <w:t>галочку »</w:t>
      </w:r>
      <w:proofErr w:type="gramEnd"/>
      <w:r w:rsidRPr="003A2E0C">
        <w:rPr>
          <w:rFonts w:ascii="Times New Roman" w:eastAsia="Times New Roman" w:hAnsi="Times New Roman" w:cs="Times New Roman"/>
          <w:b/>
        </w:rPr>
        <w:t xml:space="preserve"> во вкладке «Содержание разделов» ФОТ 119</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 xml:space="preserve">4. Записать документ, </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5. закрыть документ</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6. открыть документ</w:t>
      </w:r>
    </w:p>
    <w:p w:rsidR="003A2E0C" w:rsidRPr="003A2E0C" w:rsidRDefault="003A2E0C" w:rsidP="003A2E0C">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7. сделать снова в содержание разделов галочку ФОТ 119</w:t>
      </w:r>
    </w:p>
    <w:p w:rsidR="003A2E0C" w:rsidRPr="004C30FA" w:rsidRDefault="003A2E0C" w:rsidP="00093186">
      <w:pPr>
        <w:ind w:left="-142" w:firstLine="284"/>
        <w:jc w:val="both"/>
        <w:rPr>
          <w:rFonts w:ascii="Times New Roman" w:eastAsia="Times New Roman" w:hAnsi="Times New Roman" w:cs="Times New Roman"/>
          <w:b/>
        </w:rPr>
      </w:pPr>
      <w:r w:rsidRPr="003A2E0C">
        <w:rPr>
          <w:rFonts w:ascii="Times New Roman" w:eastAsia="Times New Roman" w:hAnsi="Times New Roman" w:cs="Times New Roman"/>
          <w:b/>
        </w:rPr>
        <w:t>8. приступить к заполнению</w:t>
      </w:r>
      <w:bookmarkStart w:id="0" w:name="_GoBack"/>
      <w:bookmarkEnd w:id="0"/>
    </w:p>
    <w:sectPr w:rsidR="003A2E0C" w:rsidRPr="004C30FA">
      <w:footerReference w:type="default" r:id="rId2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6EC" w:rsidRDefault="00DB76EC">
      <w:pPr>
        <w:spacing w:after="0" w:line="240" w:lineRule="auto"/>
      </w:pPr>
      <w:r>
        <w:separator/>
      </w:r>
    </w:p>
  </w:endnote>
  <w:endnote w:type="continuationSeparator" w:id="0">
    <w:p w:rsidR="00DB76EC" w:rsidRDefault="00DB7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489448"/>
      <w:docPartObj>
        <w:docPartGallery w:val="Page Numbers (Bottom of Page)"/>
        <w:docPartUnique/>
      </w:docPartObj>
    </w:sdtPr>
    <w:sdtEndPr/>
    <w:sdtContent>
      <w:p w:rsidR="003F797F" w:rsidRDefault="003F797F">
        <w:pPr>
          <w:jc w:val="right"/>
        </w:pPr>
        <w:r>
          <w:fldChar w:fldCharType="begin"/>
        </w:r>
        <w:r>
          <w:instrText>PAGE   \* MERGEFORMAT</w:instrText>
        </w:r>
        <w:r>
          <w:fldChar w:fldCharType="separate"/>
        </w:r>
        <w:r w:rsidR="003A2E0C">
          <w:rPr>
            <w:noProof/>
          </w:rPr>
          <w:t>54</w:t>
        </w:r>
        <w:r>
          <w:fldChar w:fldCharType="end"/>
        </w:r>
      </w:p>
    </w:sdtContent>
  </w:sdt>
  <w:p w:rsidR="003F797F" w:rsidRDefault="003F797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6EC" w:rsidRDefault="00DB76EC">
      <w:pPr>
        <w:spacing w:after="0" w:line="240" w:lineRule="auto"/>
      </w:pPr>
      <w:r>
        <w:separator/>
      </w:r>
    </w:p>
  </w:footnote>
  <w:footnote w:type="continuationSeparator" w:id="0">
    <w:p w:rsidR="00DB76EC" w:rsidRDefault="00DB7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F7E5C"/>
    <w:multiLevelType w:val="multilevel"/>
    <w:tmpl w:val="BC467A2C"/>
    <w:lvl w:ilvl="0">
      <w:start w:val="1"/>
      <w:numFmt w:val="decimal"/>
      <w:lvlText w:val="%1."/>
      <w:lvlJc w:val="left"/>
      <w:pPr>
        <w:tabs>
          <w:tab w:val="num" w:pos="1004"/>
        </w:tabs>
        <w:ind w:left="100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10E71B3"/>
    <w:multiLevelType w:val="hybridMultilevel"/>
    <w:tmpl w:val="8F22A19E"/>
    <w:lvl w:ilvl="0" w:tplc="2388768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65332ABB"/>
    <w:multiLevelType w:val="multilevel"/>
    <w:tmpl w:val="243802D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7F7B53B1"/>
    <w:multiLevelType w:val="hybridMultilevel"/>
    <w:tmpl w:val="0B922AD4"/>
    <w:lvl w:ilvl="0" w:tplc="8FBC8C0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
  </w:num>
  <w:num w:numId="93">
    <w:abstractNumId w:val="3"/>
  </w:num>
  <w:num w:numId="94">
    <w:abstractNumId w:val="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17"/>
    <w:rsid w:val="00040DA9"/>
    <w:rsid w:val="00093186"/>
    <w:rsid w:val="000B75D0"/>
    <w:rsid w:val="00185ABA"/>
    <w:rsid w:val="001B73BE"/>
    <w:rsid w:val="00287EBE"/>
    <w:rsid w:val="002D7D6C"/>
    <w:rsid w:val="003270CD"/>
    <w:rsid w:val="003515B7"/>
    <w:rsid w:val="003562DC"/>
    <w:rsid w:val="003A2E0C"/>
    <w:rsid w:val="003D7ADB"/>
    <w:rsid w:val="003F797F"/>
    <w:rsid w:val="0055785A"/>
    <w:rsid w:val="0060074D"/>
    <w:rsid w:val="00604BFE"/>
    <w:rsid w:val="0062727C"/>
    <w:rsid w:val="0078783D"/>
    <w:rsid w:val="008066E9"/>
    <w:rsid w:val="00822299"/>
    <w:rsid w:val="008464C3"/>
    <w:rsid w:val="008904B7"/>
    <w:rsid w:val="00895A5C"/>
    <w:rsid w:val="008B1ADE"/>
    <w:rsid w:val="00B3529A"/>
    <w:rsid w:val="00B46EB9"/>
    <w:rsid w:val="00BF0EBD"/>
    <w:rsid w:val="00C06EAB"/>
    <w:rsid w:val="00C75E80"/>
    <w:rsid w:val="00C7631D"/>
    <w:rsid w:val="00DB76EC"/>
    <w:rsid w:val="00DF3017"/>
    <w:rsid w:val="00E229A0"/>
    <w:rsid w:val="00F32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539E"/>
  <w15:docId w15:val="{AE7371F1-CBDB-4B79-9C14-F48B4231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73BE"/>
  </w:style>
  <w:style w:type="paragraph" w:styleId="a3">
    <w:name w:val="List Paragraph"/>
    <w:basedOn w:val="a"/>
    <w:uiPriority w:val="34"/>
    <w:qFormat/>
    <w:rsid w:val="00093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png"/><Relationship Id="rId21" Type="http://schemas.openxmlformats.org/officeDocument/2006/relationships/oleObject" Target="embeddings/oleObject4.bin"/><Relationship Id="rId42" Type="http://schemas.openxmlformats.org/officeDocument/2006/relationships/oleObject" Target="embeddings/oleObject15.bin"/><Relationship Id="rId63" Type="http://schemas.openxmlformats.org/officeDocument/2006/relationships/image" Target="media/image30.png"/><Relationship Id="rId84" Type="http://schemas.openxmlformats.org/officeDocument/2006/relationships/oleObject" Target="embeddings/oleObject38.bin"/><Relationship Id="rId138" Type="http://schemas.openxmlformats.org/officeDocument/2006/relationships/oleObject" Target="embeddings/oleObject67.bin"/><Relationship Id="rId159" Type="http://schemas.openxmlformats.org/officeDocument/2006/relationships/image" Target="media/image75.png"/><Relationship Id="rId170" Type="http://schemas.openxmlformats.org/officeDocument/2006/relationships/oleObject" Target="embeddings/oleObject83.bin"/><Relationship Id="rId191" Type="http://schemas.openxmlformats.org/officeDocument/2006/relationships/image" Target="media/image91.png"/><Relationship Id="rId205" Type="http://schemas.openxmlformats.org/officeDocument/2006/relationships/image" Target="media/image98.png"/><Relationship Id="rId226" Type="http://schemas.openxmlformats.org/officeDocument/2006/relationships/image" Target="media/image109.png"/><Relationship Id="rId107" Type="http://schemas.openxmlformats.org/officeDocument/2006/relationships/oleObject" Target="embeddings/oleObject51.bin"/><Relationship Id="rId11" Type="http://schemas.openxmlformats.org/officeDocument/2006/relationships/image" Target="media/image4.png"/><Relationship Id="rId32" Type="http://schemas.openxmlformats.org/officeDocument/2006/relationships/image" Target="media/image16.png"/><Relationship Id="rId53" Type="http://schemas.openxmlformats.org/officeDocument/2006/relationships/oleObject" Target="embeddings/oleObject21.bin"/><Relationship Id="rId74" Type="http://schemas.openxmlformats.org/officeDocument/2006/relationships/oleObject" Target="embeddings/oleObject32.bin"/><Relationship Id="rId128" Type="http://schemas.openxmlformats.org/officeDocument/2006/relationships/oleObject" Target="embeddings/oleObject62.bin"/><Relationship Id="rId149" Type="http://schemas.openxmlformats.org/officeDocument/2006/relationships/image" Target="media/image70.png"/><Relationship Id="rId5" Type="http://schemas.openxmlformats.org/officeDocument/2006/relationships/footnotes" Target="footnotes.xml"/><Relationship Id="rId95" Type="http://schemas.openxmlformats.org/officeDocument/2006/relationships/image" Target="media/image44.png"/><Relationship Id="rId160" Type="http://schemas.openxmlformats.org/officeDocument/2006/relationships/oleObject" Target="embeddings/oleObject78.bin"/><Relationship Id="rId181" Type="http://schemas.openxmlformats.org/officeDocument/2006/relationships/image" Target="media/image86.png"/><Relationship Id="rId216" Type="http://schemas.openxmlformats.org/officeDocument/2006/relationships/image" Target="media/image104.png"/><Relationship Id="rId237" Type="http://schemas.openxmlformats.org/officeDocument/2006/relationships/image" Target="media/image117.png"/><Relationship Id="rId22" Type="http://schemas.openxmlformats.org/officeDocument/2006/relationships/image" Target="media/image11.png"/><Relationship Id="rId43" Type="http://schemas.openxmlformats.org/officeDocument/2006/relationships/image" Target="media/image21.png"/><Relationship Id="rId64" Type="http://schemas.openxmlformats.org/officeDocument/2006/relationships/oleObject" Target="embeddings/oleObject27.bin"/><Relationship Id="rId118" Type="http://schemas.openxmlformats.org/officeDocument/2006/relationships/oleObject" Target="embeddings/oleObject57.bin"/><Relationship Id="rId139" Type="http://schemas.openxmlformats.org/officeDocument/2006/relationships/image" Target="media/image65.png"/><Relationship Id="rId85" Type="http://schemas.openxmlformats.org/officeDocument/2006/relationships/oleObject" Target="embeddings/oleObject39.bin"/><Relationship Id="rId150" Type="http://schemas.openxmlformats.org/officeDocument/2006/relationships/oleObject" Target="embeddings/oleObject73.bin"/><Relationship Id="rId171" Type="http://schemas.openxmlformats.org/officeDocument/2006/relationships/image" Target="media/image81.png"/><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oleObject" Target="embeddings/oleObject111.bin"/><Relationship Id="rId12" Type="http://schemas.openxmlformats.org/officeDocument/2006/relationships/hyperlink" Target="http://10.86.6.120/pasport_fhd/" TargetMode="External"/><Relationship Id="rId33" Type="http://schemas.openxmlformats.org/officeDocument/2006/relationships/oleObject" Target="embeddings/oleObject10.bin"/><Relationship Id="rId108" Type="http://schemas.openxmlformats.org/officeDocument/2006/relationships/image" Target="media/image50.png"/><Relationship Id="rId129" Type="http://schemas.openxmlformats.org/officeDocument/2006/relationships/image" Target="media/image60.png"/><Relationship Id="rId54" Type="http://schemas.openxmlformats.org/officeDocument/2006/relationships/oleObject" Target="embeddings/oleObject22.bin"/><Relationship Id="rId75" Type="http://schemas.openxmlformats.org/officeDocument/2006/relationships/oleObject" Target="embeddings/oleObject33.bin"/><Relationship Id="rId96" Type="http://schemas.openxmlformats.org/officeDocument/2006/relationships/oleObject" Target="embeddings/oleObject45.bin"/><Relationship Id="rId140" Type="http://schemas.openxmlformats.org/officeDocument/2006/relationships/oleObject" Target="embeddings/oleObject68.bin"/><Relationship Id="rId161" Type="http://schemas.openxmlformats.org/officeDocument/2006/relationships/image" Target="media/image76.png"/><Relationship Id="rId182" Type="http://schemas.openxmlformats.org/officeDocument/2006/relationships/oleObject" Target="embeddings/oleObject89.bin"/><Relationship Id="rId217" Type="http://schemas.openxmlformats.org/officeDocument/2006/relationships/oleObject" Target="embeddings/oleObject106.bin"/><Relationship Id="rId6" Type="http://schemas.openxmlformats.org/officeDocument/2006/relationships/endnotes" Target="endnotes.xml"/><Relationship Id="rId238" Type="http://schemas.openxmlformats.org/officeDocument/2006/relationships/image" Target="media/image118.png"/><Relationship Id="rId23" Type="http://schemas.openxmlformats.org/officeDocument/2006/relationships/oleObject" Target="embeddings/oleObject5.bin"/><Relationship Id="rId119" Type="http://schemas.openxmlformats.org/officeDocument/2006/relationships/image" Target="media/image55.png"/><Relationship Id="rId44" Type="http://schemas.openxmlformats.org/officeDocument/2006/relationships/oleObject" Target="embeddings/oleObject16.bin"/><Relationship Id="rId65" Type="http://schemas.openxmlformats.org/officeDocument/2006/relationships/oleObject" Target="embeddings/oleObject28.bin"/><Relationship Id="rId86" Type="http://schemas.openxmlformats.org/officeDocument/2006/relationships/image" Target="media/image40.png"/><Relationship Id="rId130" Type="http://schemas.openxmlformats.org/officeDocument/2006/relationships/oleObject" Target="embeddings/oleObject63.bin"/><Relationship Id="rId151" Type="http://schemas.openxmlformats.org/officeDocument/2006/relationships/image" Target="media/image71.png"/><Relationship Id="rId172" Type="http://schemas.openxmlformats.org/officeDocument/2006/relationships/oleObject" Target="embeddings/oleObject84.bin"/><Relationship Id="rId193" Type="http://schemas.openxmlformats.org/officeDocument/2006/relationships/image" Target="media/image92.png"/><Relationship Id="rId207" Type="http://schemas.openxmlformats.org/officeDocument/2006/relationships/image" Target="media/image99.png"/><Relationship Id="rId228" Type="http://schemas.openxmlformats.org/officeDocument/2006/relationships/image" Target="media/image110.png"/><Relationship Id="rId13" Type="http://schemas.openxmlformats.org/officeDocument/2006/relationships/image" Target="media/image5.png"/><Relationship Id="rId109" Type="http://schemas.openxmlformats.org/officeDocument/2006/relationships/oleObject" Target="embeddings/oleObject52.bin"/><Relationship Id="rId34" Type="http://schemas.openxmlformats.org/officeDocument/2006/relationships/image" Target="media/image17.png"/><Relationship Id="rId55" Type="http://schemas.openxmlformats.org/officeDocument/2006/relationships/image" Target="media/image26.png"/><Relationship Id="rId76" Type="http://schemas.openxmlformats.org/officeDocument/2006/relationships/image" Target="media/image36.png"/><Relationship Id="rId97" Type="http://schemas.openxmlformats.org/officeDocument/2006/relationships/image" Target="media/image45.png"/><Relationship Id="rId120" Type="http://schemas.openxmlformats.org/officeDocument/2006/relationships/oleObject" Target="embeddings/oleObject58.bin"/><Relationship Id="rId141" Type="http://schemas.openxmlformats.org/officeDocument/2006/relationships/image" Target="media/image66.png"/><Relationship Id="rId7" Type="http://schemas.openxmlformats.org/officeDocument/2006/relationships/image" Target="media/image1.png"/><Relationship Id="rId162" Type="http://schemas.openxmlformats.org/officeDocument/2006/relationships/oleObject" Target="embeddings/oleObject79.bin"/><Relationship Id="rId183" Type="http://schemas.openxmlformats.org/officeDocument/2006/relationships/image" Target="media/image87.png"/><Relationship Id="rId218" Type="http://schemas.openxmlformats.org/officeDocument/2006/relationships/image" Target="media/image105.png"/><Relationship Id="rId239" Type="http://schemas.openxmlformats.org/officeDocument/2006/relationships/image" Target="media/image119.png"/><Relationship Id="rId24" Type="http://schemas.openxmlformats.org/officeDocument/2006/relationships/image" Target="media/image12.png"/><Relationship Id="rId45" Type="http://schemas.openxmlformats.org/officeDocument/2006/relationships/image" Target="media/image22.png"/><Relationship Id="rId66" Type="http://schemas.openxmlformats.org/officeDocument/2006/relationships/image" Target="media/image31.png"/><Relationship Id="rId87" Type="http://schemas.openxmlformats.org/officeDocument/2006/relationships/oleObject" Target="embeddings/oleObject40.bin"/><Relationship Id="rId110" Type="http://schemas.openxmlformats.org/officeDocument/2006/relationships/image" Target="media/image51.png"/><Relationship Id="rId131" Type="http://schemas.openxmlformats.org/officeDocument/2006/relationships/image" Target="media/image61.png"/><Relationship Id="rId152" Type="http://schemas.openxmlformats.org/officeDocument/2006/relationships/oleObject" Target="embeddings/oleObject74.bin"/><Relationship Id="rId173" Type="http://schemas.openxmlformats.org/officeDocument/2006/relationships/image" Target="media/image82.png"/><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oleObject" Target="embeddings/oleObject112.bin"/><Relationship Id="rId240" Type="http://schemas.openxmlformats.org/officeDocument/2006/relationships/image" Target="media/image120.png"/><Relationship Id="rId14" Type="http://schemas.openxmlformats.org/officeDocument/2006/relationships/image" Target="media/image6.png"/><Relationship Id="rId35" Type="http://schemas.openxmlformats.org/officeDocument/2006/relationships/oleObject" Target="embeddings/oleObject11.bin"/><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image" Target="media/image46.png"/><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6.png"/><Relationship Id="rId142" Type="http://schemas.openxmlformats.org/officeDocument/2006/relationships/oleObject" Target="embeddings/oleObject69.bin"/><Relationship Id="rId163" Type="http://schemas.openxmlformats.org/officeDocument/2006/relationships/image" Target="media/image77.png"/><Relationship Id="rId184" Type="http://schemas.openxmlformats.org/officeDocument/2006/relationships/oleObject" Target="embeddings/oleObject90.bin"/><Relationship Id="rId219" Type="http://schemas.openxmlformats.org/officeDocument/2006/relationships/oleObject" Target="embeddings/oleObject107.bin"/><Relationship Id="rId230" Type="http://schemas.openxmlformats.org/officeDocument/2006/relationships/image" Target="media/image111.png"/><Relationship Id="rId25" Type="http://schemas.openxmlformats.org/officeDocument/2006/relationships/oleObject" Target="embeddings/oleObject6.bin"/><Relationship Id="rId46" Type="http://schemas.openxmlformats.org/officeDocument/2006/relationships/oleObject" Target="embeddings/oleObject17.bin"/><Relationship Id="rId67" Type="http://schemas.openxmlformats.org/officeDocument/2006/relationships/oleObject" Target="embeddings/oleObject29.bin"/><Relationship Id="rId88" Type="http://schemas.openxmlformats.org/officeDocument/2006/relationships/image" Target="media/image41.png"/><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image" Target="media/image72.png"/><Relationship Id="rId174" Type="http://schemas.openxmlformats.org/officeDocument/2006/relationships/oleObject" Target="embeddings/oleObject85.bin"/><Relationship Id="rId195" Type="http://schemas.openxmlformats.org/officeDocument/2006/relationships/image" Target="media/image93.png"/><Relationship Id="rId209" Type="http://schemas.openxmlformats.org/officeDocument/2006/relationships/image" Target="media/image100.png"/><Relationship Id="rId220" Type="http://schemas.openxmlformats.org/officeDocument/2006/relationships/image" Target="media/image106.png"/><Relationship Id="rId241" Type="http://schemas.openxmlformats.org/officeDocument/2006/relationships/image" Target="media/image121.png"/><Relationship Id="rId15" Type="http://schemas.openxmlformats.org/officeDocument/2006/relationships/image" Target="media/image7.png"/><Relationship Id="rId36" Type="http://schemas.openxmlformats.org/officeDocument/2006/relationships/oleObject" Target="embeddings/oleObject12.bin"/><Relationship Id="rId57" Type="http://schemas.openxmlformats.org/officeDocument/2006/relationships/image" Target="media/image27.png"/><Relationship Id="rId10" Type="http://schemas.openxmlformats.org/officeDocument/2006/relationships/image" Target="media/image3.png"/><Relationship Id="rId31" Type="http://schemas.openxmlformats.org/officeDocument/2006/relationships/oleObject" Target="embeddings/oleObject9.bin"/><Relationship Id="rId52" Type="http://schemas.openxmlformats.org/officeDocument/2006/relationships/image" Target="media/image25.png"/><Relationship Id="rId73" Type="http://schemas.openxmlformats.org/officeDocument/2006/relationships/image" Target="media/image35.png"/><Relationship Id="rId78" Type="http://schemas.openxmlformats.org/officeDocument/2006/relationships/image" Target="media/image37.png"/><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143" Type="http://schemas.openxmlformats.org/officeDocument/2006/relationships/image" Target="media/image67.png"/><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0.png"/><Relationship Id="rId185" Type="http://schemas.openxmlformats.org/officeDocument/2006/relationships/image" Target="media/image88.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oleObject" Target="embeddings/oleObject88.bin"/><Relationship Id="rId210" Type="http://schemas.openxmlformats.org/officeDocument/2006/relationships/image" Target="media/image101.png"/><Relationship Id="rId215" Type="http://schemas.openxmlformats.org/officeDocument/2006/relationships/oleObject" Target="embeddings/oleObject105.bin"/><Relationship Id="rId236" Type="http://schemas.openxmlformats.org/officeDocument/2006/relationships/oleObject" Target="embeddings/oleObject113.bin"/><Relationship Id="rId26" Type="http://schemas.openxmlformats.org/officeDocument/2006/relationships/image" Target="media/image13.png"/><Relationship Id="rId231" Type="http://schemas.openxmlformats.org/officeDocument/2006/relationships/image" Target="media/image112.png"/><Relationship Id="rId47" Type="http://schemas.openxmlformats.org/officeDocument/2006/relationships/oleObject" Target="embeddings/oleObject18.bin"/><Relationship Id="rId68" Type="http://schemas.openxmlformats.org/officeDocument/2006/relationships/image" Target="media/image32.png"/><Relationship Id="rId89" Type="http://schemas.openxmlformats.org/officeDocument/2006/relationships/oleObject" Target="embeddings/oleObject41.bin"/><Relationship Id="rId112" Type="http://schemas.openxmlformats.org/officeDocument/2006/relationships/image" Target="media/image52.png"/><Relationship Id="rId133" Type="http://schemas.openxmlformats.org/officeDocument/2006/relationships/image" Target="media/image62.png"/><Relationship Id="rId154" Type="http://schemas.openxmlformats.org/officeDocument/2006/relationships/oleObject" Target="embeddings/oleObject75.bin"/><Relationship Id="rId175" Type="http://schemas.openxmlformats.org/officeDocument/2006/relationships/image" Target="media/image83.png"/><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image" Target="media/image8.png"/><Relationship Id="rId221" Type="http://schemas.openxmlformats.org/officeDocument/2006/relationships/oleObject" Target="embeddings/oleObject108.bin"/><Relationship Id="rId242" Type="http://schemas.openxmlformats.org/officeDocument/2006/relationships/image" Target="media/image122.png"/><Relationship Id="rId37" Type="http://schemas.openxmlformats.org/officeDocument/2006/relationships/image" Target="media/image18.png"/><Relationship Id="rId58" Type="http://schemas.openxmlformats.org/officeDocument/2006/relationships/oleObject" Target="embeddings/oleObject24.bin"/><Relationship Id="rId79" Type="http://schemas.openxmlformats.org/officeDocument/2006/relationships/oleObject" Target="embeddings/oleObject35.bin"/><Relationship Id="rId102" Type="http://schemas.openxmlformats.org/officeDocument/2006/relationships/image" Target="media/image47.png"/><Relationship Id="rId123" Type="http://schemas.openxmlformats.org/officeDocument/2006/relationships/image" Target="media/image57.png"/><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image" Target="media/image78.png"/><Relationship Id="rId186" Type="http://schemas.openxmlformats.org/officeDocument/2006/relationships/oleObject" Target="embeddings/oleObject91.bin"/><Relationship Id="rId211" Type="http://schemas.openxmlformats.org/officeDocument/2006/relationships/oleObject" Target="embeddings/oleObject103.bin"/><Relationship Id="rId232" Type="http://schemas.openxmlformats.org/officeDocument/2006/relationships/image" Target="media/image113.png"/><Relationship Id="rId27" Type="http://schemas.openxmlformats.org/officeDocument/2006/relationships/oleObject" Target="embeddings/oleObject7.bin"/><Relationship Id="rId48" Type="http://schemas.openxmlformats.org/officeDocument/2006/relationships/image" Target="media/image23.png"/><Relationship Id="rId69" Type="http://schemas.openxmlformats.org/officeDocument/2006/relationships/oleObject" Target="embeddings/oleObject30.bin"/><Relationship Id="rId113" Type="http://schemas.openxmlformats.org/officeDocument/2006/relationships/oleObject" Target="embeddings/oleObject54.bin"/><Relationship Id="rId134" Type="http://schemas.openxmlformats.org/officeDocument/2006/relationships/oleObject" Target="embeddings/oleObject65.bin"/><Relationship Id="rId80" Type="http://schemas.openxmlformats.org/officeDocument/2006/relationships/oleObject" Target="embeddings/oleObject36.bin"/><Relationship Id="rId155" Type="http://schemas.openxmlformats.org/officeDocument/2006/relationships/image" Target="media/image73.png"/><Relationship Id="rId176" Type="http://schemas.openxmlformats.org/officeDocument/2006/relationships/oleObject" Target="embeddings/oleObject86.bin"/><Relationship Id="rId197" Type="http://schemas.openxmlformats.org/officeDocument/2006/relationships/image" Target="media/image94.png"/><Relationship Id="rId201" Type="http://schemas.openxmlformats.org/officeDocument/2006/relationships/image" Target="media/image96.png"/><Relationship Id="rId222" Type="http://schemas.openxmlformats.org/officeDocument/2006/relationships/image" Target="media/image107.png"/><Relationship Id="rId243" Type="http://schemas.openxmlformats.org/officeDocument/2006/relationships/footer" Target="footer1.xml"/><Relationship Id="rId17" Type="http://schemas.openxmlformats.org/officeDocument/2006/relationships/oleObject" Target="embeddings/oleObject2.bin"/><Relationship Id="rId38" Type="http://schemas.openxmlformats.org/officeDocument/2006/relationships/oleObject" Target="embeddings/oleObject13.bin"/><Relationship Id="rId59" Type="http://schemas.openxmlformats.org/officeDocument/2006/relationships/image" Target="media/image28.png"/><Relationship Id="rId103" Type="http://schemas.openxmlformats.org/officeDocument/2006/relationships/oleObject" Target="embeddings/oleObject49.bin"/><Relationship Id="rId124" Type="http://schemas.openxmlformats.org/officeDocument/2006/relationships/oleObject" Target="embeddings/oleObject60.bin"/><Relationship Id="rId70" Type="http://schemas.openxmlformats.org/officeDocument/2006/relationships/image" Target="media/image33.png"/><Relationship Id="rId91" Type="http://schemas.openxmlformats.org/officeDocument/2006/relationships/image" Target="media/image42.png"/><Relationship Id="rId145" Type="http://schemas.openxmlformats.org/officeDocument/2006/relationships/image" Target="media/image68.png"/><Relationship Id="rId166" Type="http://schemas.openxmlformats.org/officeDocument/2006/relationships/oleObject" Target="embeddings/oleObject81.bin"/><Relationship Id="rId187" Type="http://schemas.openxmlformats.org/officeDocument/2006/relationships/image" Target="media/image89.png"/><Relationship Id="rId1" Type="http://schemas.openxmlformats.org/officeDocument/2006/relationships/numbering" Target="numbering.xml"/><Relationship Id="rId212" Type="http://schemas.openxmlformats.org/officeDocument/2006/relationships/image" Target="media/image102.png"/><Relationship Id="rId233" Type="http://schemas.openxmlformats.org/officeDocument/2006/relationships/image" Target="media/image114.png"/><Relationship Id="rId28" Type="http://schemas.openxmlformats.org/officeDocument/2006/relationships/image" Target="media/image14.png"/><Relationship Id="rId49" Type="http://schemas.openxmlformats.org/officeDocument/2006/relationships/oleObject" Target="embeddings/oleObject19.bin"/><Relationship Id="rId114" Type="http://schemas.openxmlformats.org/officeDocument/2006/relationships/image" Target="media/image53.png"/><Relationship Id="rId60" Type="http://schemas.openxmlformats.org/officeDocument/2006/relationships/oleObject" Target="embeddings/oleObject25.bin"/><Relationship Id="rId81" Type="http://schemas.openxmlformats.org/officeDocument/2006/relationships/image" Target="media/image38.png"/><Relationship Id="rId135" Type="http://schemas.openxmlformats.org/officeDocument/2006/relationships/image" Target="media/image63.png"/><Relationship Id="rId156" Type="http://schemas.openxmlformats.org/officeDocument/2006/relationships/oleObject" Target="embeddings/oleObject76.bin"/><Relationship Id="rId177" Type="http://schemas.openxmlformats.org/officeDocument/2006/relationships/image" Target="media/image84.png"/><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oleObject" Target="embeddings/oleObject109.bin"/><Relationship Id="rId244" Type="http://schemas.openxmlformats.org/officeDocument/2006/relationships/fontTable" Target="fontTable.xml"/><Relationship Id="rId18" Type="http://schemas.openxmlformats.org/officeDocument/2006/relationships/image" Target="media/image9.png"/><Relationship Id="rId39" Type="http://schemas.openxmlformats.org/officeDocument/2006/relationships/image" Target="media/image19.png"/><Relationship Id="rId50" Type="http://schemas.openxmlformats.org/officeDocument/2006/relationships/image" Target="media/image24.png"/><Relationship Id="rId104" Type="http://schemas.openxmlformats.org/officeDocument/2006/relationships/image" Target="media/image48.png"/><Relationship Id="rId125" Type="http://schemas.openxmlformats.org/officeDocument/2006/relationships/image" Target="media/image58.png"/><Relationship Id="rId146" Type="http://schemas.openxmlformats.org/officeDocument/2006/relationships/oleObject" Target="embeddings/oleObject71.bin"/><Relationship Id="rId167" Type="http://schemas.openxmlformats.org/officeDocument/2006/relationships/image" Target="media/image79.png"/><Relationship Id="rId188" Type="http://schemas.openxmlformats.org/officeDocument/2006/relationships/oleObject" Target="embeddings/oleObject92.bin"/><Relationship Id="rId71" Type="http://schemas.openxmlformats.org/officeDocument/2006/relationships/image" Target="media/image34.png"/><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image" Target="media/image115.png"/><Relationship Id="rId2" Type="http://schemas.openxmlformats.org/officeDocument/2006/relationships/styles" Target="styles.xml"/><Relationship Id="rId29" Type="http://schemas.openxmlformats.org/officeDocument/2006/relationships/oleObject" Target="embeddings/oleObject8.bin"/><Relationship Id="rId40" Type="http://schemas.openxmlformats.org/officeDocument/2006/relationships/oleObject" Target="embeddings/oleObject14.bin"/><Relationship Id="rId115" Type="http://schemas.openxmlformats.org/officeDocument/2006/relationships/oleObject" Target="embeddings/oleObject55.bin"/><Relationship Id="rId136" Type="http://schemas.openxmlformats.org/officeDocument/2006/relationships/oleObject" Target="embeddings/oleObject66.bin"/><Relationship Id="rId157" Type="http://schemas.openxmlformats.org/officeDocument/2006/relationships/image" Target="media/image74.png"/><Relationship Id="rId178" Type="http://schemas.openxmlformats.org/officeDocument/2006/relationships/oleObject" Target="embeddings/oleObject87.bin"/><Relationship Id="rId61" Type="http://schemas.openxmlformats.org/officeDocument/2006/relationships/image" Target="media/image29.png"/><Relationship Id="rId82" Type="http://schemas.openxmlformats.org/officeDocument/2006/relationships/oleObject" Target="embeddings/oleObject37.bin"/><Relationship Id="rId199" Type="http://schemas.openxmlformats.org/officeDocument/2006/relationships/image" Target="media/image95.png"/><Relationship Id="rId203" Type="http://schemas.openxmlformats.org/officeDocument/2006/relationships/image" Target="media/image97.png"/><Relationship Id="rId19" Type="http://schemas.openxmlformats.org/officeDocument/2006/relationships/oleObject" Target="embeddings/oleObject3.bin"/><Relationship Id="rId224" Type="http://schemas.openxmlformats.org/officeDocument/2006/relationships/image" Target="media/image108.png"/><Relationship Id="rId245" Type="http://schemas.openxmlformats.org/officeDocument/2006/relationships/theme" Target="theme/theme1.xml"/><Relationship Id="rId30" Type="http://schemas.openxmlformats.org/officeDocument/2006/relationships/image" Target="media/image15.png"/><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69.png"/><Relationship Id="rId168" Type="http://schemas.openxmlformats.org/officeDocument/2006/relationships/oleObject" Target="embeddings/oleObject82.bin"/><Relationship Id="rId51" Type="http://schemas.openxmlformats.org/officeDocument/2006/relationships/oleObject" Target="embeddings/oleObject20.bin"/><Relationship Id="rId72" Type="http://schemas.openxmlformats.org/officeDocument/2006/relationships/oleObject" Target="embeddings/oleObject31.bin"/><Relationship Id="rId93" Type="http://schemas.openxmlformats.org/officeDocument/2006/relationships/image" Target="media/image43.png"/><Relationship Id="rId189" Type="http://schemas.openxmlformats.org/officeDocument/2006/relationships/image" Target="media/image90.png"/><Relationship Id="rId3" Type="http://schemas.openxmlformats.org/officeDocument/2006/relationships/settings" Target="settings.xml"/><Relationship Id="rId214" Type="http://schemas.openxmlformats.org/officeDocument/2006/relationships/image" Target="media/image103.png"/><Relationship Id="rId235" Type="http://schemas.openxmlformats.org/officeDocument/2006/relationships/image" Target="media/image116.png"/><Relationship Id="rId116" Type="http://schemas.openxmlformats.org/officeDocument/2006/relationships/oleObject" Target="embeddings/oleObject56.bin"/><Relationship Id="rId137" Type="http://schemas.openxmlformats.org/officeDocument/2006/relationships/image" Target="media/image64.png"/><Relationship Id="rId158" Type="http://schemas.openxmlformats.org/officeDocument/2006/relationships/oleObject" Target="embeddings/oleObject77.bin"/><Relationship Id="rId20" Type="http://schemas.openxmlformats.org/officeDocument/2006/relationships/image" Target="media/image10.png"/><Relationship Id="rId41" Type="http://schemas.openxmlformats.org/officeDocument/2006/relationships/image" Target="media/image20.png"/><Relationship Id="rId62" Type="http://schemas.openxmlformats.org/officeDocument/2006/relationships/oleObject" Target="embeddings/oleObject26.bin"/><Relationship Id="rId83" Type="http://schemas.openxmlformats.org/officeDocument/2006/relationships/image" Target="media/image39.png"/><Relationship Id="rId179" Type="http://schemas.openxmlformats.org/officeDocument/2006/relationships/image" Target="media/image85.png"/><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oleObject" Target="embeddings/oleObject110.bin"/><Relationship Id="rId106" Type="http://schemas.openxmlformats.org/officeDocument/2006/relationships/image" Target="media/image49.png"/><Relationship Id="rId127" Type="http://schemas.openxmlformats.org/officeDocument/2006/relationships/image" Target="media/image5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55</Pages>
  <Words>8980</Words>
  <Characters>51189</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Горюнова Екатерина</dc:creator>
  <cp:lastModifiedBy>Чиркова Елена Валерьевна</cp:lastModifiedBy>
  <cp:revision>3</cp:revision>
  <dcterms:created xsi:type="dcterms:W3CDTF">2023-11-23T06:42:00Z</dcterms:created>
  <dcterms:modified xsi:type="dcterms:W3CDTF">2023-11-24T05:18:00Z</dcterms:modified>
</cp:coreProperties>
</file>