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F" w:rsidRPr="004A264F" w:rsidRDefault="004A264F" w:rsidP="004A264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Письмо Министерства здравоохранения и социального развития РФ от 19 января 2009 г. № 14-6/10/2-178 «О порядке выдачи и заполнения медицинских свидетельств о рождении и смерти»</w:t>
      </w:r>
    </w:p>
    <w:p w:rsidR="004A264F" w:rsidRPr="004A264F" w:rsidRDefault="004A264F" w:rsidP="004A2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февраля 2009 </w:t>
      </w:r>
    </w:p>
    <w:bookmarkStart w:id="0" w:name="0"/>
    <w:bookmarkEnd w:id="0"/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"http://www.garant.ru/products/ipo/prime/doc/12065055/" \l "12065055" </w:instrTex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A264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Справка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здравоохранения и социального развития Российской Федерации направляет для использования в работе рекомендации по порядку выдачи и заполнения медицинских свидетельств о рождении и смерти, утвержденных приказом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26 декабря 2008 г. N 782н (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Минюсте России 30 декабря 2008 г. N 13055).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Рекомендации по порядку выдачи и заполнения учетной формы N 103/у-08 «Медицинское свидетельство о рождении» на 8 л. в 1 экз.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Рекомендации по порядку выдачи и заполнения учетной формы N 106/у-08 «Медицинское свидетельство о смерти» на 12 л. в 1 экз.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Рекомендации по порядку выдачи и заполнения учетной формы N 106-2/у-08 «Медицинское свидетельство о перинатальной смерти» на 12 л. в 1 экз.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7"/>
        <w:gridCol w:w="1687"/>
      </w:tblGrid>
      <w:tr w:rsidR="004A264F" w:rsidRPr="004A264F" w:rsidTr="004A264F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4A264F" w:rsidRPr="004A264F" w:rsidRDefault="004A264F" w:rsidP="004A2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vAlign w:val="center"/>
            <w:hideMark/>
          </w:tcPr>
          <w:p w:rsidR="004A264F" w:rsidRPr="004A264F" w:rsidRDefault="004A264F" w:rsidP="004A2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В.И. Скворцова </w:t>
            </w:r>
          </w:p>
        </w:tc>
      </w:tr>
    </w:tbl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порядку выдачи и заполнения учетной формы N 103/у-08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«Медицинское свидетельство о рождении»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приказом Министерства здравоохранения и социального развития РФ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26 декабря 2008 г. N 782н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(зарегистрирован Минюстом России 30.12.2008 N 13055)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47 Гражданского кодекса и статьей 3 Федерального закона от 15 ноября 1997 г. N 143-ФЗ «Об актах гражданского состояния» (Собрание законодательства Российской Федерации, 1997, N 47, ст. 5340; 2001, N 44, ст. 4149; 2002, N 18, ст. 1724; 2003, N 17, ст. 1553, N 28, ст. 2889, N 50, ст. 4855;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N 35, ст. 3607; 2005, N 1, ст. 25; 2006, N 1, ст. 10, N 31, ст. 3420) (далее - Федеральный закон) случаи рождения и смерти подлежат государственной регистрации.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Учетная форма N 103/у-08 «Медицинское свидетельство о рождении» (далее - Медицинское свидетельство) утверждается для обеспечения государственной регистрации рождения ребенка, родившегося живым, в органах, осуществляющих государственную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регистрацию актов гражданского состояния (далее - органы ЗАГС) и для государственного статистического учета.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Медицинское свидетельство выдается медицинскими организациями независимо от их организационно-правовой формы: больничными учреждениями, диспансерами, амбулаторно-поликлиническими учреждениями, центрами, учреждениями охраны материнства и детства (далее - медицинская организация) и лицами, занимающимися частной медицинской практикой (далее - частнопрактикующий врач).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свидетельство заполняется врачами. В отдаленно расположенных структурных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(фельдшерско-акушерский пункт (ФАП), амбулатория, участковая больница и других), не имеющих врача, Медицинское свидетельство может оформляться фельдшером или акушеркой.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Медицинское свидетельство выдается той медицинской организацией, врач (фельдшер, акушерка) которой оказывал медицинскую помощь при родах, или той, в которую обратилась мать после родов, либо частнопрактикующим врачом - при родах вне медицинской организации.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случай рождения произошел на судне, в самолете, в поезде или на другом транспортном средстве во время его следования, Медицинское свидетельство выдает медицинская организация, расположенная по маршруту следования транспортного средства.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Порядок выдачи Медицинского свидетельства о рождении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Медицинское свидетельство заполняется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родившихся живыми с массой тела 1000 г и более (или, если масса при рождении неизвестна, сроком беременности 28 недель и более или длиной тела 35 см и более), включая новорожденных с массой тела менее 1000 г при сроке беременности 28 недель и более - при многоплодных родах;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новорожденных, родившихся с массой тела от 500 г до 999 г, если они прожили более 168 часов после рождения (7 полных суток жизни).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многоплодных родах Медицинское свидетельство заполняется на каждого ребенка в отдельности в порядке их рождения.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Медицинские организации и частнопрактикующие врачи ведут учет бланков Медицинских свидетельств (отдельно по каждому учетному документу).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9. Бланки Медицинских свидетельств, сброшюрованные в книжки, скрепляются подписью и печатью. Они хранятся у руководителя медицинской организации или у частнопрактикующего врача так же, как и корешки выданных Медицинских свидетельств, записи в которых должны полностью совпадать с записями, сделанными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Проставление серии и номера бланка осуществляется изготовителем бланков. Дублирование серии и номера на бланках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бланков Медицинского свидетельства необходимо использовать Общероссийский классификатор административно-территориальных объектов (ОКАТО), разработанный в соответствии с постановлением Правительства Российской Федерации от 10 ноября 2003 г. N 677 «Об общероссийских классификаторах технико-экономической и социальной информации в социально-экономической области» (Собрание законодательства Российской Федерации, 2003, N 46, ст. 4472; 2005, N 33, ст. 3423;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48, ст. 5084).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начальных цифр серии бланков Медицинских свидетельств должен использоваться первый уровень классификации ОКАТО, который включает две цифры для субъектов Российской Федерации: республики, края, области, города федерального значения, автономной области и пять цифр - для автономных округов.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бланков Медицинских свидетельств сквозная, количество знаков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должно удовлетворять имеющуюся потребность в бланках в пределах субъекта Российской Федерации.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Медицинского свидетельства должны быть указаны сведения об изготовителе (сокращенное наименование, место нахождения, номер заказа и год его выполнения, тираж). При изготовлении бланка допускается вносить в него изменения, касающиеся расширения (сужения) граф с учетом текста.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Неправильно заполненные экземпляры бланков Медицинских свидетельств и соответствующие корешки к ним перечеркиваются, делается запись «испорчено» и они остаются в книжке бланков.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утери Медицинского свидетельства лицом, его получившим, на основании его письменного заявления составляется новое Медицинское свидетельство с пометкой в правом верхнем углу «дубликат» на основании находящейся на хранении медицинской документации.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Сведения о выдаче Медицинского свидетельства (дата выдачи, номер и серия) должны быть указаны в соответствующей медицинской документации.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Медицинское свидетельство выдается родителям (одному из родителей) или другим лицам (близким родственникам, законным представителям новорожденного) под расписку для государственной регистрации рождения, осуществляемой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Порядок заполнения Медицинского свидетельства о рождении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Медицинское свидетельство заполняется чернилами или шариковой ручкой, разборчиво, четко, без сокращений и исправлений. Допускается заполнение бланка Медицинского свидетельства, изготовленного типографским способом, с использованием компьютерных технологий.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Исправленный или зачеркнутый текст подтверждается записью «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исправленному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верить», подписью лица, заполняющего Медицинское свидетельство, и печатью медицинской организации или частнопрактикующего врача. Внесение более двух исправлений в Медицинское свидетельство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Заполнение Медицинского свидетельства производят вписыванием необходимых сведений и подчеркиванием соответствующих обозначений.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Заполнению подлежат все пункты Медицинского свидетельства.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заполнение того или иного пункта Медицинского свидетельства невозможно ввиду отсутствия соответствующих сведений, делается запись «неизвестно», «не установлено» или ставится прочерк.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 заполнении Медицинского свидетельства указывается полное наименование медицинской организации, ее адрес и код по ОКПО.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Медицинского свидетельства частнопрактикующим врачом вписывается его фамилия, имя, отчество, адрес и номер лицензии на медицинскую деятельность в соответствующих строках.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заполнении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 «Ребенок родился» указывается дата рождения - число, месяц, год, а также время - часы, минуты (например, 20.07.2007; 14.30).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сведения берут из соответствующей медицинской документации;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2-10 указываются сведения о матери;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2-6 указываются сведения по паспортным данным матери или документам, заменяющим паспорт и удостоверяющим личность гражданина;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«Фамилия, имя и отчество» - заполняется полностью по данным документа, удостоверяющим личность матери, а фамилия, имя, отчество несовершеннолетней матери, не достигшей возраста четырнадцати лет, - на основании свидетельств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 ее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рождении. Если нет сведений, делается запись «неизвестно».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3 «Дата рождения» вносится число, месяц, год - на основании данных, содержащихся в документе, удостоверяющем личность матери (например, 20.07.1977).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дата рождения матери неизвестна, во всех подпунктах пункта 3 ставятся прочерки. Если известен только год рождения (определен судебно-медицинским экспертом), его указывают в соответствующем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остальных ставятся прочерки. При использовании компьютерных технологий для обработки базы данных допускается использование букв «XX» вместо неизвестных сведений (например, «ХХ.ХХ.1985»);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4 «Место постоянного жительства (регистрации)» вносятся сведения в соответствии с отметкой о регистрации, сделанной в документе, удостоверяющим личность гражданина. При отсутствии документа, удостоверяющего личность гражданина,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«Местность» указывается принадлежность населенного пункта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«Семейное положение» указывается, состоит ли женщина или нет в зарегистрированном браке. При отсутствии документа, удостоверяющего личность гражданина,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Документом, удостоверяющим личность иностранного гражданина в Российской Федерации, является документ, удостоверяющий личность иностранного гражданина,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удостоверяющими личность лица без гражданства в Российской Федерации, являются: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документ, выданный иностранным государством и признаваемый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документа, удостоверяющего личность лица без гражданства;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разрешение на временное проживание;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вид на жительство;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иные документы, предусмотренные федеральным законом или признаваемые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документов, удостоверяющих личность лица без гражданства.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случаях, для обеспечения государственной регистрации в органах ЗАГС, если у матери отсутствуют документы, подтверждающие личность, врач (фельдшер, акушерка) заполняет пункты 2-6 Медицинского свидетельства и пункты 2-5 корешка Медицинского свидетельства со слов матери, о чем должна быть сделана отметка «со слов матери» в правом верхнем углу, заверенная подписью руководителя и печатью медицинской организации;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«Образование», заполняемом со слов матери, делается отметка об образовании: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«профессиональное»: «высшее» отмечается окончившим высшее учебное заведение - институт, академию, университет и т.п.; «неполное высшее» - закончившим не менее двух курсов высшего учебного заведения и получившим диплом о неполном высшем образовании, а также тем, кто закончил обучение в объеме половины или более половины срока обучения в высшем учебном заведении;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«среднее» - окончившим среднее специальное учебное заведение: техникум, училище, колледж, техникум-предприятие и т.п.; «начальное» - окончившим образовательное учреждение начального профессионального образования (профессиональное училище или лицей, школу фабрично-заводского обучения и т.п.);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«Общее»: «среднее (полное)» указывается тем, кто окончил среднюю общеобразовательную школу, лицей, гимназию и т.п. и получил аттестат о среднем (полном) общем образовании; «основное» - окончившим 9 классов общеобразовательного учреждения, неполную среднюю школу, а также учащимся 10-11 классов среднего общеобразовательного учреждения; «начальное» - окончившим начальную общеобразовательную школу, а также учащимся 4-9 классов образовательного учреждения;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8* «Занятость» заполняется со слов матери: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«была занята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«руководителям и специалистам высшего уровня квалификации» относят руководителей (представителей) органов власти и управления всех уровней, включая руководителей учреждений, организаций и предприятий; специалистов в области естественных и технических наук, биологических, сельскохозяйственных наук, здравоохранения, образования (астроном, химик, математик, архитектор, инженер, конструктор, аудитор, фининспектор, экономист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 специалистам» относят специалистов среднего уровня квалификации физических и инженерных направлений деятельности, здравоохранения, образования, в области финансово-экономической, административной и социальной деятельности (винодел, инспектор, техник, мастер, лаборант, зоотехник, пчеловод, фельдшер, протезист, медсестра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«квалифицированным рабочим» относят работников, занятых подготовкой информации, оформлением документации, учетом и обслуживанием (машинистка, делопроизводитель, секретарь, табельщик, счетовод, паспортист, кассир, диктор, завхоз и др.), работников сферы обслуживания, жилищно-коммунального хозяйства, торговли (бортпроводник, билетер, повар, няня, санитар, парикмахер, фотограф, пожарник, сотрудник милиции, киоскер, озеленитель и др.), сельского, лесного, охотничьего хозяйств, рыбоводства и рыболовства, в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производящих продукцию для личного потребления (овощевод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доярка, овцевод, егерь, стригаль, вальщик леса, рыбовод, рыбак и др.), мелких промышленных предприятий, художественных промыслов, строительства, транспорта, связи, геологии и разведки недр (взрывник, токарь, столяр, водолаз, жестянщик, кузнец, наладчик, хлебопек и др.), операторов, аппаратчиков, машинистов установок и машин.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«неквалифицированным рабочим» относят неквалифицированных рабочих сферы обслуживания, жилищно-коммунального хозяйства, торговли и родственных видов деятельности (уличные торговцы, чистильщики обуви, домашняя прислуга, уборщики квартир, рабочие, занятые ремонтом зданий, мойщики окон, приемщики заказов предприятий сферы обслуживания и др.), неквалифицированных рабочих, занятых в сельском хозяйстве, обрабатывающей промышленности, на транспорте (погонщик скота, рабочий на пасеке, землекоп, мойщик автомашин и др.), неквалифицированных рабочих всех отраслей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(вахтеры, сторожа, кладовщики, укладчики, грузчики, весовщики, разнорабочие и др.);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«занятым на военной службе» относят всех, чьи должности, профессии и занятия относятся к вооруженным силам страны;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«не была занята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«пенсионерам» относят неработающих лиц, получающих трудовую (по старости, по инвалидности, по случаю потери кормильца) или социальную пенсию;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«студентам и учащимся» относят обучающихся в учебных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начального, среднего и высшего профессионального образования; обучающихся в общеобразовательных учебных заведениях;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«работающим в личном подсобном хозяйстве» относят лиц, которые были заняты в своем подсобном хозяйстве (включая сады, огороды и т.п.) сельскохозяйственными работами и (или) выращиванием скота в основном для потребления в своем хозяйстве;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«безработным» относят лиц, ищущих работу и зарегистрированных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занятости населения в качестве безработных;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«прочим» относят лиц (не занятых в экономике), которые заняты домашним хозяйством, и лиц без определенного места жительства;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9 «Срок первой явки к врачу (фельдшеру, акушерке)» заполняется из соответствующей медицинской документации и указывается в неделях.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«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счету ребенок был рожден у матери» заполняется с учетом умерших и без учета мертворожденных при предыдущих родах;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11-18 указываются сведения о ребенке из соответствующей медицинской документации: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11 «Фамилия ребенка» заполняется по желанию родителей и указывается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родители имеют одинаковую фамилию;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«Место рождения» указывается название республики (края, области), района, города (села), где произошло рождение. Если нет сведений,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«Местность» указывается принадлежность населенного пункта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«Роды произошли» делается отметка о том, где произошли роды: в стационаре, дома, в другом месте или неизвестно;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«Пол» делается отметка: мальчик или девочка.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невозможности визуального определения пола, его записывают по желанию матери;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16 «Масса тела при рождении» вписывается масса тела в граммах, зарегистрированная при рождении ребенка.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живорожденных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массы тела должно быть проведено в первый час жизни. Фактическая масса тела должна быть зафиксирована с той степенью точности, с которой она была измерена (например, 3253);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17 «Длина тела при рождении» включает длину тела от верхушки темени до пяток, измеренную в сантиметрах (например, 52);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18 «Ребенок родился» отмечают подпункт «при одноплодных родах», если роды одноплодные, в остальных ставятся прочерки; в случае многоплодных родов заполняется подпункт «при многоплодных родах» и ставится прочерк в подпункте «при одноплодных родах».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 ребенка вторым из двойни следует в подпункте «при одноплодных родах» поставить прочерк, в подпункте «при многоплодных родах» в позиции «которым по счету» записать «2» и в позиции «число родившихся» также записать «2»;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«Лицо, принимавшее роды» указывают, кем были приняты роды: врачом, фельдшером (акушеркой) или другим лицом;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указывают сведения о лице, заполнившем Медицинское свидетельство: фамилия, имя, отчество врача (фельдшера, акушерки), его должность, и ставится его подпись.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Медицинское свидетельство подписывается руководителем медицинской организации (или уполномоченным лицом) или частнопрактикующим врачом с указанием их фамилии, имени и отчества и заверяется круглой печатью.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заполнения корешка Медицинского свидетельства о рождении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1-9 корешка Медицинского свидетельства (далее - Корешок) делаются записи, полностью соответствующие записям, сделанным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Корешок подписывается врачом (фельдшером, акушеркой), оформившим Медицинское свидетельство.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Корешка указывается фамилия, имя, отчество, должность врача (фельдшера, акушерки), заполнившего Медицинское свидетельство.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Корешка «Получатель свидетельства о рождении» делается запись о фамилии, имени, отчестве получателя Медицинского свидетельства и его отношение к ребенку (мать, отец, бабушка и др.).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же указываются данные о документе, удостоверяющем личность получателя Медицинского свидетельства (серия, номер, кем выдан), дата получения и ставится подпись получателя.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23.# Корешки Медицинских свидетельств подлежат хранению по месту их выдачи в течение 1 календарного года после окончания года, когда было выдано Медицинское свидетельство, после чего подлежат уничтожению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действующими инструкциями.</w:t>
      </w:r>
    </w:p>
    <w:p w:rsidR="004A264F" w:rsidRPr="004A264F" w:rsidRDefault="004A264F" w:rsidP="004A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26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Пункт заполняется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Общероссийским классификатором занятий, утвержденным постановлением Госстандарта России от 30 декабря 1993 г. N 298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порядку выдачи и заполнения учетной формы N 106/у-08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«Медицинское свидетельство о смерти»,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приказом Министерства здравоохранения и социального развития РФ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26 декабря 2008 г. N 782н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(зарегистрирован Минюстом России 30.12.2008 N 13055)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47 Гражданского кодекса и статьей 3 Федерального закона от 15 ноября 1997 г. N 143-ФЗ «Об актах гражданского состояния» (Собрание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Федерации, 1997, N 47, ст. 5340; 2001, N 44, ст. 4149; 2002, N 18, ст. 1724; 2003, N 17, ст. 1553, N 28, ст. 2889, N 50, ст. 4855;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N 35, ст. 3607; 2005, N 1, ст. 25; 2006, N 1, ст. 10, N 31, ст. 3420) (далее - Федеральный закон) случаи рождения и смерти подлежат государственной регистрации.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Учетная форма N 106/у-08 «Медицинское свидетельство о смерти» (далее - Медицинское свидетельство) утверждается для обеспечения государственной регистрации смерти в органах, осуществляющих государственную регистрацию актов гражданского состояния (далее - органы ЗАГС) и для государственного статистического учета.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Медицинское свидетельство выдается медицинскими организациями независимо от их организационно-правовой формы: больничными учреждениями, диспансерами, амбулаторно-поликлиническими учреждениями, центрами, учреждениями охраны материнства и детства (далее - медицинская организация) и лицами, занимающимися частной медицинской практикой (далее - частнопрактикующий врач).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свидетельство заполняется врачами. В отдаленно расположенных структурных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(фельдшерско-акушерский пункт (ФАП), амбулатория, участковая больница и других), не имеющих врача, Медицинское свидетельство может оформляться фельдшером или акушеркой.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4. Государственная регистрация смерти производится органом ЗАГС по последнему месту регистрации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ей), месту наступления смерти, месту обнаружения тела умершего(ей) или по месту нахождения медицинской организации, выдавшей документ о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смерть наступила в поезде, самолете, на морском судне или другом транспортном средстве во время следования, государственная регистрация смерти может быть произведена органом ЗАГС, расположенным на территории, в пределах которой умерши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был(а) снят(а) с транспортного средства.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смерть наступила во время работы в экспедиции, на полярной станции или в отдаленной местности, в которой нет органов ЗАГС, государственная регистрация смерти может быть произведена в ближайшем к фактическому месту смерти органе ЗАГС.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Порядок выдачи Медицинского свидетельства о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Медицинское свидетельство выдается членам семьи, а при их отсутствии близким родственникам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или законному представителю умершего(ей), а также правоохранительным органам по их требованию, после подписи получателя на корешке Медицинского свидетельства. Корешок остается в медицинской организации или у частнопрактикующего врача.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смерти в медицинской организации выдача трупа без Медицинского свидетельства запрещается.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захоронение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производится медицинской организацией, последняя обязательно заполняет Медицинское свидетельство, представляет его в трехдневный срок в орган ЗАГС для государственной регистрации.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 производстве вскрытий в централизованных патологоанатомических отделениях оформляется выписка из протокола (карты) патологоанатомического исследования,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передается в медицинскую организацию, где произошла смерть. Медицинское свидетельство выдается данной медицинской организацией, при этом раздел «причины смерти» заполняется в соответствии с заключением врача-патологоанатома.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Медицинское свидетельство выдается с пометкой «окончательное», «предварительное», «взамен предварительного» или «взамен окончательного».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свидетельство с отметкой «предварительное» выдается в случаях, когда для установления или уточнения причины смерти необходимо произвести дополнительные исследования.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установления рода смерти или других обстоятельств к моменту выдачи Медицинского свидетельства не является основанием для задержки выдачи предварительного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результатов лабораторных исследований и других необходимых сведений в срок не позднее чем через 45 дней после установления причины смерти судебно-медицинский эксперт или врач-патологоанатом составляют новое Медицинское свидетельство «взамен предварительного» или «взамен окончательного».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было выдано Медицинское свидетельство с пометкой «окончательное», но в дальнейшем выявилась ошибка в причине смерти, следует заполнить новое Медицинское свидетельство «взамен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Медицинского свидетельства «взамен предварительного» или «взамен окончательного» ставится номер и указывается дата выдачи предыдущего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свидетельства «взамен предварительного» и «взамен окончательного» используются для статистической разработки причин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Запрещается оформление Медицинского свидетельства заочно, без личного установления врачом (фельдшером, акушеркой) факта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свидетельство может быть заполнено врачом, установившим смерть при отсутствии подозрения на насильственную смерть только на основании осмотра трупа, если умерши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наблюдался(ась), лечился(ась) по поводу известного заболевания.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Медицинское свидетельство подписывает руководитель медицинской организации, в которой произошла смерть или проводилось вскрытие. Заверяется Медицинское свидетельство круглой печатью медицинской организации или частнопрактикующего врача.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Медицинские организации и частнопрактикующие врачи ведут учет бланков Медицинских свидетельств отдельно на каждый вид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Медицинских свидетельств, сброшюрованные в книжки, скрепляются подписью и печатью. Они хранятся у руководителя медицинской организации или у частнопрактикующего врача так же, как и корешки выданных Медицинских свидетельств, записи в которых должны полностью совпадать с записями, сделанными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Проставление серии и номера бланка осуществляется изготовителем бланков. Дублирование серии и номера на бланках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бланков Медицинского свидетельства необходимо использовать Общероссийский классификатор административно-территориальных объектов (ОКАТО), разработанный в соответствии с постановлением Правительства Российской Федерации от 10 ноября 2003 г. N 677 «Об общероссийских классификаторах технико-экономической и социальной информации в социально-экономической области» (Собрание законодательства Российской Федерации, 2003, N 46, ст. 4472; 2005, N 33, ст. 3423;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48, ст. 5084).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начальных цифр серии бланков Медицинских свидетельств должен использоваться первый уровень классификации ОКАТО, который включает две цифры для субъектов Российской Федерации: республики, края, области, города федерального значения, автономной области и пять цифр - для автономных округов.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бланков Медицинских свидетельств сквозная, количество знаков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должно удовлетворять имеющуюся потребность в бланках в пределах субъекта Российской Федерации.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Медицинского свидетельства должны быть указаны сведения об изготовителе (сокращенное наименование, место нахождения, номер заказа и год его выполнения, тираж). При изготовлении бланка допускается вносить в него изменения, касающиеся расширения (сужения) граф с учетом текста.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Неправильно заполненные экземпляры бланков Медицинских свидетельств и соответствующие корешки к ним перечеркиваются, делается запись «испорчено» и они остаются в книжке бланков.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утери Медицинского свидетельства лицом, его получившим, на основании его письменного заявления составляется новое Медицинское свидетельство с пометкой в правом верхнем углу «дубликат» на основании находящейся на хранении медицинской документации.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 и частнопрактикующие врачи при заполнении Медицинского свидетельства в соответствии с требованиями Международной статистической классификации болезней и проблем, связанных со здоровьем 10 пересмотра (далее - МКБ-10), в случае смерти от заболеваний должны проставлять один код первоначальной причины смерти, в случае смерти от травм или отравлений - два кода: один - по характеру травмы (отравления), второй - внешней причины.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анализа по множественным причинам проставляют коды всех остальных причин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Организация контроля правильности заполнения Медицинских свидетельств, кодирования и выбора первоначальной причины смерти должна быть обеспечена на трех уровнях: в медицинской организации, в органах управления здравоохранением муниципального уровня и субъекта Российской Федерации.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субъекта Российской Федерации уполномоченные органом управления здравоохранением врачи проводят проверку в органах ЗАГС или органах государственной статистики.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медицинской организации обеспечивает контроль достоверности выдаваемых Медицинских свидетельств, своевременности их заполнения и представления в трехдневный срок в органы ЗАГС для государственной регистрации смерти, если захоронение производит медицинская организация.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Врач, ответственный за проверку правильности заполнения Медицинских свидетельств, кодирования и выбора первоначальной причины смерти, в случае обнаружения неправильного заполнения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уточняет содержащиеся в Медицинском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у врача, выдавшего его, по данным первичной медицинской документации и обеспечивает составление правильно заполненного Медицинского свидетельства;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обеспечивает разбор неправильно заполненных Медицинских свидетельств на врачебных конференциях, медицинских советах и т.д.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Сведения о выдаче Медицинского свидетельства (дата выдачи, номер, серия и причина смерти, код по МКБ-10) должны быть указаны в первичной медицинской документации.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Порядок заполнения Медицинского свидетельства о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Медицинское свидетельство заполняется чернилами или шариковой ручкой синего или черного цвета, разборчиво, четко, без сокращений и исправлений. Допускается заполнение бланка Медицинского свидетельства, изготовленного типографским способом, с использованием компьютерных технологий.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Исправленный или зачеркнутый текст подтверждается записью «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исправленному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верить», подписью лица, заполняющего Медицинское свидетельство, и печатью медицинской организации или частнопрактикующего врача. Внесение более двух исправлений в Медицинское свидетельство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17. Заполнение Медицинского свидетельства производится вписыванием необходимых сведений или подчеркиванием соответствующих обозначений.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Заполнению подлежат все пункты Медицинского свидетельства.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заполнение того или иного пункта Медицинского свидетельства невозможно ввиду отсутствия соответствующих сведений, делается запись «неизвестно», «не установлено» или ставится прочерк.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При заполнении Медицинского свидетельства указывается полное наименование медицинской организации, ее адрес и код по ОКПО.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Медицинского свидетельства частнопрактикующим врачом вписывается его фамилия, имя, отчество, адрес и номер лицензии на медицинскую деятельность в соответствующих строках.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указывается серия и номер Медицинского свидетельства, дата его выдачи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«число, месяц, год» (например, 05.08.2008) и делается отметка о характере заполняемого свидетельства: «окончательное», «предварительное», «взамен предварительного» или «взамен окончательного» - в соответствии с пунктом 3 настоящей инструкции.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При заполнении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пунктах 1-3, 5, 6, 12 делается запись в соответствии с документом, удостоверяющем личность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указывается фамилия, имя, отчество по данным документа, удостоверяющего личность; у лиц, не достигших возраста четырнадцати лет - на основании свидетельства о рождении. Если нет сведений,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указывается пол - мужской или женский; в пункте 3 указывается дата рождения (число, месяц, год; например, 20.07.1961).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дата рождения неизвестна, во всех подпунктах ставят прочерк. Если известен только год рождения (определен судебно-медицинским экспертом), он указывается в соответствующей позиции, а в остальных ставятся прочерки. При использовании компьютерных технологий для обработки базы данных допускается использование букв «XX» вместо неизвестных сведений (например, «ХХ.ХХ.1985»);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4 из первичной медицинской документации медицинской организации или частнопрактикующего врача вписывается дата смерти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(число, месяц, год, например, 05.12.2007) и время, а если неизвестно, ставится прочерк;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5 «Место постоянного жительства (регистрации)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ей)» вносятся сведения в соответствии с отметкой о регистрации, сделанной в документе, удостоверяющем личность. При отсутствии документа, удостоверяющего личность,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указывается принадлежность населенного пункта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7 указывается место смерти, которое может не совпадать с местом постоянного жительства (регистрации)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указывается принадлежность населенного пункта, в котором произошла смерть,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отмечается, где наступила смерть: на месте происшествия, в машине скорой помощи, в стационаре, дома или в другом месте;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указываются сведения о детях, умерших в возрасте от 168 часов до 1 месяца: каким родился ребенок - доношенным (при сроке беременности 37-41 неделя), недоношенным (при сроке беременности менее 37 полных недель) или переношенным (42 полные недели и более);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записываются сведения о детях в возрасте от 168 часов до 1 года: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 тела при рождении в граммах (например, 1050);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по счету был ребенок у матери (считая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умерших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считая мертворожденных);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матери (число, месяц, год; например: 20.11.1986) и ее возраст (полных лет).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сведения для заполнения пунктов 10 и 11 берутся из соответствующей первичной медицинской учетной документации медицинской организации, осуществлявшей наблюдение и лечение умершего ребенка;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12 «Семейное положение» делается запись о том, состоя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умерший(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нет в зарегистрированном браке. При отсутствии документа, удостоверяющего личность,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 иностранного гражданина в Российской Федерации, является документ, удостоверяющий личность иностранного гражданина,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удостоверяющими личность лица без гражданства в Российской Федерации, являются: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bookmarkStart w:id="1" w:name="_GoBack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документ, выданный иностранным государством и признаваемый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документа, удостоверяющего личность лица без гражданства</w:t>
      </w:r>
      <w:bookmarkEnd w:id="1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разрешение на временное проживание;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вид на жительство;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иные документы, предусмотренные федеральным законом или признаваемые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документов, удостоверяющих личность лица без гражданства.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случаях, для обеспечения государственной регистрации в органах ЗАГС, если у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ей) отсутствуют документы, подтверждающие личность, врач (фельдшер, акушерка) заполняет пункты 1-3, 5, 6, 12 Медицинского свидетельства и пункты 1 - 3, 5 корешка Медицинского свидетельства со слов родственников, о чем должна быть сделана отметка «со слов родственников» в правом верхнем углу, заверенная подписью руководителя и печатью медицинской организации или подписью частнопрактикующего врача и его печатью; 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13 «Образование» заполняется со слов родственников: 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«профессиональное»: «высшее» отмечается окончившим высшее учебное заведение - институт, академию, университет и т.п.; «неполное высшее» - закончившим не менее двух курсов высшего учебного заведения и получившим диплом о неполном высшем образовании, а также тем, кто закончил обучение в объеме половины или более половины срока обучения в высшем учебном заведении;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«среднее» - окончившим среднее специальное учебное заведение: техникум, училище, колледж, техникум-предприятие и т.п.; «начальное» - окончившим образовательное учреждение начального профессионального образования (профессиональное училище или лицей, школу фабрично-заводского обучения и т.п.);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позиции «Общее»: «среднее (полное)» указывается тем, кто окончил среднюю общеобразовательную школу, лицей, гимназию и т.п. и получил аттестат о среднем (полном) общем образовании; «основное» - окончившим 9 классов общеобразовательного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учреждения, неполную среднюю школу, а также учащимся 10-11 классов среднего общеобразовательного учреждения; «начальное» - окончившим начальную общеобразовательную школу, а также учащимся 4-9 классов образовательного учреждения;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14* «Занятость» заполняется со слов родственников: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«бы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занят(а)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«руководителям и специалистам высшего уровня квалификации» относят руководителей (представителей) органов власти и управления всех уровней, включая руководителей учреждений, организаций и предприятий; специалистов в области естественных и технических наук, биологических, сельскохозяйственных наук, здравоохранения, образования (астроном, химик, математик, архитектор, инженер, конструктор, аудитор, фининспектор, экономист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 специалистам» относят специалистов среднего уровня квалификации физических и инженерных направлений деятельности, здравоохранения, образования, в области финансово-экономической, административной и социальной деятельности (винодел, инспектор, техник, мастер, лаборант, зоотехник, пчеловод, фельдшер, протезист, медсестра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«квалифицированным рабочим» относят работников, занятых подготовкой информации, оформлением документации, учетом и обслуживанием (машинистка, делопроизводитель, секретарь, табельщик, счетовод, паспортист, кассир, диктор, завхоз и др.), работников сферы обслуживания, жилищно-коммунального хозяйства, торговли (бортпроводник, билетер, повар, няня, санитар, парикмахер, фотограф, пожарник, сотрудник милиции, киоскер, озеленитель и др.), сельского, лесного, охотничьего хозяйств, рыбоводства и рыболовства, в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производящих продукцию для личного потребления (овощевод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доярка, овцевод, егерь, стригаль, вальщик леса, рыбовод, рыбак и др.), мелких промышленных предприятий, художественных промыслов, строительства, транспорта, связи, геологии и разведки недр (взрывник, токарь, столяр, водолаз, жестянщик, кузнец, наладчик, хлебопек и др.), операторов, аппаратчиков, машинистов установок и машин;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«неквалифицированным рабочим» относят неквалифицированных рабочих сферы обслуживания, жилищно-коммунального хозяйства, торговли и родственных видов деятельности (уличные торговцы, чистильщики обуви, домашняя прислуга, уборщики квартир, рабочие, занятые ремонтом зданий, мойщики окон, приемщики заказов предприятий сферы обслуживания и другие), неквалифицированных рабочих, занятых в сельском хозяйстве, обрабатывающей промышленности, на транспорте (погонщик скота, рабочий на пасеке, землекоп, мойщик автомашин и др.), неквалифицированных рабочих всех отраслей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(вахтеры, сторожа, кладовщики, укладчики, грузчики, весовщики, разнорабочие и др.);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«занятым на военной службе» относят всех, чьи должности, профессии и занятия относятся к вооруженным силам страны;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«не бы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занят(а)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«пенсионерам» относят неработающих лиц, получающих трудовую (по старости, по инвалидности, по случаю потери кормильца) или социальную пенсию;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«студентам и учащимся» относят обучающихся в учебных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начального, среднего и высшего профессионального образования; обучающихся в общеобразовательных учебных заведениях;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«работающим в личном подсобном хозяйстве» относят лиц, которые были заняты в своем подсобном хозяйстве (включая сады, огороды и т.п.) сельскохозяйственными работами и (или) выращиванием скота в основном для потребления в своем хозяйстве;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«безработным» относят лиц, ищущих работу и зарегистрированных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занятости населения в качестве безработных;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«прочим» относят лиц (не занятых в экономике), которые заняты домашним хозяйством, и лиц без определенного места жительства;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«Смерть произошла» после уточнения обстоятельств случая смерти указывается, смерть произошла от заболевания или внешней причины (несчастный случай, убийство, самоубийство, в ходе военных, террористических действий или род смерти не установлен).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Конкретный род смерти (убийство, самоубийство, несчастный случай и др.) указывается тот, который был установлен правоохранительными органами и приводится в постановлении о назначении судебно-медицинской экспертизы.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смерти военнослужащих и военных строителей в период прохождения военной службы по призыву и по контракту (военных сборов) в Медицинском свидетельстве, независимо от причины смерти (заболевание, травма, отравление), делается дополнительная запись: «Смерть наступила в период прохождения действительной военной службы». Эта запись делается на основании подтверждающих документов, представленных командованием в медицинскую организацию до момента выдачи Медицинского свидетельства.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этих документов запись о связи смерти с прохождением действительной военной службы не производится;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16 «В случае смерти от несчастного случая, убийства, самоубийства, от военных и террористических действий, при неустановленном роде смерти» указывается дата (число, месяц, год; например, 20.07.2008) травмы (отравления), а также вписываются место и обстоятельства, при которых она произошла.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пункт может быть заполнен полностью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правоохранительными органами была точно установлена дата травмы (отравления) и в постановлении о назначении судебно-медицинской экспертизы содержатся необходимые сведения;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17 «Причины смерти установлены» делается запись о том, кем были установлены причины: врачом, только установившим смерть, лечащим врачом, фельдшером (акушеркой), патологоанатомом или судебно-медицинским экспертом.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Выбирается один пункт;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«Я, врач (фельдшер, акушерка)», указывается фамилия, имя, отчество, должность лица заполнившего Медицинское свидетельство, отмечается только один пункт, на основании которого была определена последовательность патологических процессов, приведших к смерти;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«В случае смерти в результате ДТП»: в случае смерти пострадавших в течение первых 7 суток после ДТП ставят две отметки - «1» и «2», а в случае смерти от последствий ДТП в течение 8-30 суток после него - отметку «1»;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21 заполняется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смерти беременной (независимо от срока и локализации), родильницы, роженицы в течение 42 дней после окончания беременности, родов, аборта, у женщины в срок от 43 до 365 дней после окончания беременности, родов;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указывается фамилия, имя, отчество врача (фельдшера, акушерки), заполнившего Медицинское свидетельство, и ставится его подпись.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свидетельство подписывается руководителем медицинской организации или частнопрактикующим врачом, указывается их фамилия, имя и отчество и заверяется круглой печатью;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23 производится отметка (число, месяц, год, фамилия, имя, отчество и подпись) врачом, ответственным за проверку Медицинских свидетельств.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заполнении пункта 19 «Причины смерти» необходимо соблюдать следующий порядок записи причин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заключительного клинического диагноза выбирается одна первоначальная причина смерти. Эта первоначальная причина с ее осложнениями указывается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 - г» части I пункта 19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непосредственная причина;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промежуточная причина;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первоначальная причина;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внешняя причина при травмах (отравлениях).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II пункта 19 Медицинского свидетельства указываются прочие важные причины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Первоначальной причиной смерти являются: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болезнь или травма, вызвавшая цепь событий, непосредственно приведших к смерти;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 несчастного случая или акта насилия, которые вызвали смертельную травму.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Медицинское свидетельство не включаются все содержащиеся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состояния. Из множества формулировок, записанных в первичной медицинской документации, отбирается только необходимая информация.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причин смерти производится в строгом соответствии с установленными требованиями: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подпункте части I указывается только одна причина смерти, при этом может быть заполнена строка подпункта а), строки подпунктов а) и б) или строки подпунктов а),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и в).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 подпункта г) заполняется только, если причиной смерти являются травмы и отравления;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части I пункта 19 Медицинского свидетельства производится в обратной последовательности к основному заболеванию с осложнениями: формулировка основного заболевания заносится, как правило, на строку подпункта в). Затем выбирается 1-2 осложнения, из которых составляют «логическую последовательность» и записывают их на строках подпунктов а) и б). При этом состояние, записанное строкой ниже, должно являться причиной возникновения состояния, записанного строкой выше. Допускается производить отбор причин смерти для Медицинского свидетельства и в другом порядке, начиная с непосредственной причины;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I пункта 19 может быть записана только одна нозологическая единица, если это не оговорено специальными правилами МКБ-10.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II пункта 19 включает прочие причины смерти - это те прочие важные заболевания, состояния (фоновые, конкурирующие и сопутствующие), которые не были связаны с первоначальной причиной смерти, но способствовали наступлению смерти. При этом производится отбор только тех состояний, которые оказали свое влияние на данную смерть (утяжелили основное заболевание и ускорили смерть). В данной части также указывают факт употребления алкоголя, наркотических средств, психотропных и других токсических веществ, содержание их в крови, а также произведенные операции или другие медицинские вмешательства (название, дата), которые, по мнению врача, имели отношение к смерти. Количество записываемых состояний не ограничено.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болезней, таких как некоторые цереброваскулярные заболевания, ишемические болезни сердца, бронхиальная астма, болезни, связанные с употреблением алкоголя, и др., часто способствуют смерти, поэтому, если они были при жизни у умершег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ей), их необходимо включать в часть II пункта 19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включать в Медицинское свидетельство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 смерти симптомы и состояния, сопровождающие механизм смерти, например, такие, как сердечная или дыхательная недостаточность, которые встречаются у всех умерших.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всех необходимых строк Медицинского свидетельства необходимо произвести выбор первоначальной причины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статистическую разработку включается только одна первоначальная причина при смерти от заболеваний и две причины при смерти от травм (отравлений): первая - по характеру травмы (XIX класс МКБ-10), вторая - внешняя причина (XX класс МКБ-10).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иметь в виду, что первоначальная причина смерти может указываться не только на строке подпункта в) части I, но и на других строках.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промежуточная причина смерти может быть отобрана как первоначальная; при этом последняя будет располагаться на строке подпункта б).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Статистические разработки должны производиться не только по первоначальной, но и по множественным причинам смерти. Поэтому в Медицинском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кодируют все записанные заболевания (состояния), включая раздел II. По возможности указывается вся логическая последовательность взаимосвязанных причин.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 первоначальной причины смерти по МКБ-10 записывается в графе «Код по МКБ-10» напротив выбранной первоначальной причины смерти и подчеркивается. Коды других причин смерти записываются в той же графе, напротив каждой строки без подчеркивания.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«Приблизительный период времени между началом патологического процесса и смертью» напротив каждой отобранной причины указывается период времени в минутах, часах, днях, неделях, месяцах, годах. При этом следует учитывать, что период, указанный на строке выше, не может быть больше периода, указанного строкой ниже. Данные сведения необходимы для получения информации о средней продолжительности жизни при различных заболеваниях (состояниях). При отсутствии сведений делается запись «неизвестно».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отбора причин смерти и выбора первоначальной причины смерти изложены в инструкциях по кодированию заболеваемости и смертности (том 2 МКБ-10).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статистика материнской смертности основывается на Медицинских свидетельствах, заполненных на умершую беременную, роженицу, родильницу.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рекомендациям МКБ-10: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материнская смерть определяется как обусловленная беременностью (независимо от ее продолжительности и локализации) смерть женщины, наступившая в период беременности или в течение 42 дней после ее окончания от какой-либо причины, связанной с беременностью, отягощенной ею или ее ведением, но не от несчастного случая или случайно возникшей причины.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Поздняя материнская смерть определяется как смерть женщины от непосредственной акушерской причины или причины, косвенно связанной с ней, наступившая в течение 43-365 дней после окончания беременности.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Смерть, связанная с беременностью, определяется как смерть женщины, наступившая в период беременности или в течение 42 дней после родов, независимо от причины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материнской смерти следует подразделять на две группы: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смерть, непосредственно связанная с акушерскими причинами - это смерть в результате акушерских осложнений состояния беременности (т.е. беременности, родов и послеродового периода), а также в результате вмешательств, упущений, неправильного лечения и цепи событий, связанных с любой из перечисленных причин;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смерть, косвенно связанная с акушерскими причинами, - это смерть в результате существовавшей прежде болезни или болезни,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развившейся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беременности, вне связи с непосредственной акушерской причиной, но отягощенной физиологическим влиянием беременности.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заполнения корешка Медицинского свидетельства о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1-13 корешка Медицинского свидетельства (далее - Корешок) делаются записи, полностью соответствующие записям, сделанным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Корешок подписывается врачом (фельдшером, акушеркой), оформившим Медицинское свидетельство.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Корешка «Фамилия, имя, отчество получателя» указывается фамилия, имя, отчество получателя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же указывается документ, удостоверяющий личность получателя Медицинского свидетельства (серия, номер, кем выдан), дата получения Медицинского свидетельства и ставится подпись получателя.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Корешки Медицинских свидетельств подлежат хранению по месту их выдачи в течение 1 календарного года после окончания года, когда было выдано Медицинское свидетельство, после чего подлежат уничтожению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действующими инструкциями.</w:t>
      </w:r>
    </w:p>
    <w:p w:rsidR="004A264F" w:rsidRPr="004A264F" w:rsidRDefault="004A264F" w:rsidP="004A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26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Пункт заполняется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Общероссийским классификатором занятий, утвержденным постановлением Госстандарта России от 30 декабря 1993 г. N 298.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3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Рекомендации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по порядку выдачи и заполнения учетной формы N 106-2/у-08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«Медицинское свидетельство о перинатальной смерти»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(утв. приказом Министерства здравоохранения и социального развития РФ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 26 декабря 2008 г. N 782н</w:t>
      </w: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(зарегистрирован Минюстом России 30.12.2008 N 13055)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47 Гражданского кодекса и статьей 3 Федерального закона от 15 ноября 1997 г. N 143-ФЗ «Об актах гражданского состояния» (Собрание законодательства Российской Федерации, 1997, N 47, ст. 5340; 2001, N 44, ст. 4149; 2002, N 18, ст. 1724; 2003, N 17, ст. 1553, N 28, ст. 2889, N 50, ст. 4855;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2004, N 35, ст. 3607; 2005, N 1, ст. 25; 2006, N 1, ст. 10, N 31, ст. 3420) (далее - Федеральный закон) случаи рождения и смерти подлежат государственной регистрации.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Учетная форма N 106-2/у-08 «Медицинское свидетельство о перинатальной смерти» (далее - Медицинское свидетельство) утверждается для обеспечения государственной регистрации мертворожденного и смерти ребенка, родившегося живым и умершего в первые 168 часов жизни, в органах, осуществляющих государственную регистрацию актов гражданского состояния (далее - органы ЗАГС) и для государственного статистического учета.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Медицинское свидетельство выдается медицинскими организациями независимо от их организационно-правовой формы: больничными учреждениями, диспансерами, амбулаторно-поликлиническими учреждениями, центрами, учреждениями охраны материнства и детства (далее - медицинская организация) и лицами, занимающимися частной медицинской практикой (далее - частнопрактикующий врач).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Медицинское свидетельство заполняется врачами. В отдаленно расположенных структурных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(фельдшерско-акушерский пункт (ФАП), амбулатория, участковая больница и других), не имеющих врача, Медицинское свидетельство может оформляться фельдшером или акушеркой.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заполнение Медицинского свидетельства заочно, без личного установления факта смерти врачом (фельдшером, акушеркой).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Медицинское свидетельство выдает та медицинская организация, врач которой оказывал медицинскую помощь при родах, или та, в которую обратилась мать после родов, либо частнопрактикующий врач - при родах вне медицинской организации. Это относится ко всем случаям родов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стационаре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дому или в другом месте.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мертворождения или смерти ребенка в первые 168 часов жизни вне стационара без присутствия врача (фельдшера, акушерки) проводится судебно-медицинское исследование, при этом Медицинское свидетельство заполняет судебно-медицинский эксперт.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случай мертворождения или смерти ребенка в первые 168 часов жизни произошел на судне, в самолете, в поезде или на другом транспортном средстве во время его следования, Медицинское свидетельство выдает медицинская организация, расположенная по маршруту следования транспортного средства.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Порядок выдачи Медицинского свидетельства о перинатальной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Медицинское свидетельство для регистрации в органах ЗАГС заполняется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родившихся живыми или мертвыми с массой тела 1000 г и более (или, если масса при рождении неизвестна, сроком беременности 28 недель и более или длиной тела 35 см и более), включая новорожденных с массой тела менее 1000 г при сроке беременности 28 недель и более - при многоплодных родах;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новорожденных, родившихся с массой тела от 500 г до 999 г, если они прожили более 168 часов после рождения (7 полных суток жизни).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Критериями для заполнения Медицинского свидетельства (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мертворожденных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живорожденных, умерших в первые 168 часов жизни) являются: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масса тела при рождении - 1000 г и более;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срок беременности - 28 недель и более;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длина тела от верхушки темени до пяток - 35 см и более.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масса тела при рождении неизвестна, необходимо учитывать срок беременности (28 недель и более); если неизвестна масса и срок беременности, то учитывают длину тела (35 см и более).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свидетельство выдается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произошла антенатальная смерть (смерть плода во время беременности, до начала родов) одного из плодов при многоплодной беременности на ранних ее сроках, и масса плода менее 1000 г, а роды произошли при сроке беременности 28 недель и более.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На ребенка, родившегося живым и умершего в первые 168 часов жизни, заполняют 2 свидетельства: Медицинское свидетельство о рождении и Медицинское свидетельство о перинатальной смерти.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каждый случай мертворождения заполняется 1 Медицинское свидетельство.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многоплодных родах отдельно заполняют Медицинские свидетельства на каждого мертворожденного или родившегося живым и умершего в первые 168 часов жизни.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пунктом 4 статьи 20 Федерального закона заявление в органы ЗАГС о мертворождении и смерти ребенка, умершего в первые 168 часов жизни, должно быть сделано не позднее чем через три дня со дня установления факта мертворождения или смерти ребенка в первые 168 часов жизни.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ЗАГС мертворожденных и детей, умерших до 7 полных суток жизни, производится в течение трех дней: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 организацией, в которой произошел случай мертворождения или смерти ребенка в первые 168 часов жизни;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родах, принятых на дому - медицинской организацией, врач (фельдшер, акушерка) которой принимал роды или констатировал смерть новорожденного, и частнопрактикующим врачом;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смерти ребенка в первые 168 часов жизни на дому - медицинской организацией, врач (фельдшер, акушерка) которой оказывал медицинскую помощь новорожденному и установил его смерть на дому, или частнопрактикующим врачом;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судебно-медицинского исследования - бюро судебно-медицинской экспертизы.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всех остальных случаях, когда Медицинское свидетельство не может быть выдано, регистрация в органах ЗАГС производится в судебном порядке.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производстве вскрытий в централизованных патологоанатомических отделениях заполняется выписка из протокола (карты) патологоанатомического исследования, которая передается в медицинскую организацию, где произошло мертворождение или смерть ребенка в первые 168 часов жизни. Медицинское свидетельство выдается данной медицинской организацией, при этом раздел «причины смерти» заполняется в соответствии с заключением врача-патологоанатома.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Медицинское свидетельство выдается с отметкой: «окончательное», «предварительное», «взамен предварительного», «взамен окончательного».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свидетельство с отметкой «предварительное» выдается в случаях, когда для установления или уточнения причины смерти необходимо произвести дополнительные исследования.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установления рода смерти или других обстоятельств к моменту выдачи Медицинского свидетельства не является основанием для задержки выдачи предварительного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получения результатов лабораторных исследований и других необходимых сведений в срок не позднее, чем через 45 дней после установления причины смерти, судебно-медицинский эксперт или врач-патологоанатом составляют новое Медицинское свидетельство «взамен предварительного» или «взамен окончательного».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было выдано Медицинское свидетельство с пометкой «окончательное», но в дальнейшем выявилась ошибка в причине смерти, следует заполнить новое Медицинское свидетельство «взамен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окончательного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Медицинского свидетельства «взамен предварительного» или «взамен окончательного» ставится номер и указывается дата выдачи предыдущего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Медицинское свидетельство подписывает руководитель медицинской организации, где произошли роды, или частнопрактикующий врач и заверяется круглой печатью.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Медицинские организации и частнопрактикующие врачи ведут учет бланков Медицинских свидетельств отдельно на каждый вид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Бланки Медицинских свидетельств, сброшюрованные в книжки, скрепляются подписью и печатью. Они хранятся у руководителя медицинской организации или у частнопрактикующего врача так же, как и корешки выданных Медицинских свидетельств, записи в которых должны полностью совпадать с записями, сделанными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Проставление серии и номера бланка осуществляется изготовителем бланков. Дублирование серии и номера на бланках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изготовлении бланков Медицинского свидетельства необходимо использовать Общероссийский классификатор административно-территориальных объектов (ОКАТО), разработанный в соответствии с постановлением Правительства Российской Федерации от 10 ноября 2003 г. N 677 «Об общероссийских классификаторах технико-экономической и социальной информации в социально-экономической области» (Собрание законодательства Российской Федерации, 2003, N 46, ст. 4472; 2005, N 33, ст. 3423;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2006, N 48, ст. 5084).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начальных цифр серии бланков Медицинских свидетельств должен использоваться первый уровень классификации ОКАТО, который включает две цифры для субъектов Российской Федерации: республики, края, области, города федерального значения, автономной области и пять цифр - для автономных округов.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Нумерация бланков Медицинских свидетельств сквозная, количество знаков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должно удовлетворять имеющуюся потребность в бланках в пределах субъекта Российской Федерации.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Медицинского свидетельства должны быть указаны сведения об изготовителе (сокращенное наименование, место нахождения, номер заказа и год его выполнения, тираж). При изготовлении бланка допускается вносить в него изменения, касающиеся расширения (сужения) граф с учетом текста.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17. Неправильно заполненные экземпляры бланков Медицинских свидетельств и соответствующие корешки к ним перечеркиваются, делается запись «испорчено» и они остаются в книжке бланков.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утери Медицинского свидетельства лицом, его получившим, на основании его письменного заявления составляется новое Медицинское свидетельство с пометкой в правом верхнем углу «дубликат» в соответствии с находящейся на хранении первичной медицинской документацией.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Организация контроля правильности заполнения Медицинских свидетельств, кодирования и выбора первоначальной причины смерти должна быть обеспечена на трех уровнях: в медицинской организации, в органах управления здравоохранением муниципального уровня и субъекта Российской Федерации.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субъекта Российской Федерации уполномоченные органом управления здравоохранением врачи проводят проверку в органах ЗАГС или органах государственной статистики.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медицинской организации обеспечивает контроль достоверности выдаваемых Медицинских свидетельств, своевременности их заполнения и представления в трехдневный срок в органы ЗАГС для государственной регистрации смерти, если захоронение производит медицинская организация.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Врач, ответственный за проверку правильности заполнения Медицинских свидетельств, кодирования и выбора первоначальной причины смерти, в случае обнаружения неправильного заполнения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уточняет содержащиеся в Медицинском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у врача, выдавшего его, по данным первичной медицинской документации и обеспечивает составление правильно заполненного Медицинского свидетельства;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обеспечивает разбор неправильно заполненных Медицинских свидетельств на врачебных конференциях, медицинских советах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Сведения о выдаче Медицинского свидетельства (дата выдачи, номер и серия, причина смерти, код по МКБ-10) должны быть указаны в соответствующей медицинской документации.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Порядок заполнения Медицинского свидетельства о перинатальной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Медицинское свидетельство заполняется чернилами или шариковой ручкой синего или черного цвета, разборчиво, четко, без сокращений и исправлений. Допускается заполнение бланка Медицинского свидетельства, изготовленного типографским способом, с использованием компьютерных технологий.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Исправленный или зачеркнутый текст подтверждается записью «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исправленному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верить», подписью лица, заполняющего Медицинское свидетельство, и печатью медицинской организации или частнопрактикующего врача. Внесение более двух исправлений в Медицинское свидетельство не допускается.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22. Заполнение Медицинского свидетельства производят вписыванием необходимых сведений и подчеркиванием соответствующих обозначений.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Заполнению подлежат все пункты Медицинского свидетельства.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заполнение того или иного пункта Медицинского свидетельства невозможно ввиду отсутствия соответствующих сведений, делается запись «неизвестно», «не установлено» или ставится прочерк.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При заполнении Медицинского свидетельства указывается полное наименование медицинской организации, ее адрес и код по ОКПО.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Медицинского свидетельства частнопрактикующим врачом вписывается его фамилия, имя, отчество, адрес и номер лицензии на медицинскую деятельность в соответствующих строках.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указывается дата выдачи Медицинского свидетельства (число, месяц, год) и подчеркивается его вид: «окончательное», «предварительное», «взамен предварительного» или «взамен окончательного».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заполнении Медицинского свидетельства «взамен предварительного» или «взамен окончательного» дополнительно указывается серия и номер ранее оформленного Медицинского свидетельства (предварительного или окончательного).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При заполнении Медицинского свидетельства: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«Роды мертвым плодом» указывается дата мертворождения - число, месяц, год, а также время - часы, минуты (например, 20.07.2007; 14.30);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«Ребенок родился живым» указывается дата рождения живого ребенка, а затем дата его смерти. При этом указывается число, месяц, год, а также часы, минуты рождения и смерти;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«Смерть наступила» делается отметка в позиции, указывающей, когда наступила смерть: до начала родов (1), во время родов (2), после родов (3) или в неизвестный период (4);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4-11 указываются сведения о матери мертворожденного или ребенка, умершего до 7 полных суток жизни;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«Фамилия, имя и отчество» заполняется полностью по данным паспорта матери или иного документа, удостоверяющего личность матери, а фамилия, имя, отчество несовершеннолетней матери, не достигшей возраста четырнадцати лет, - на основании свидетельств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 о ее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рождении. Если нет сведений,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«Дата рождения» указывается число, месяц, год - на основании данных, содержащихся в документе, удостоверяющем личность матери (например, 20.07.1977).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дата рождения матери неизвестна, во всех позициях пункта 5 ставится прочерк. Если известен только год рождения (определен судебно-медицинским экспертом), он указывается в соответствующей позиции, а в остальных ставятся прочерки. При использовании компьютерных технологий для обработки базы данных допускается использование букв «XX» вместо неизвестных сведений (например, «ХХ.ХХ.1985»);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пункт 6 «Место постоянного жительства (регистрации)» вносятся сведения в соответствии с отметкой о регистрации, сделанной в документе, удостоверяющем личность. При отсутствии документа, удостоверяющего личность, делается запись «неизвестно».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«Местность» указывают принадлежность населенного пункта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«Семейное положение» указывается, состоит ли женщина или нет в зарегистрированном браке. При отсутствии документа, удостоверяющего личность, делается запись «неизвестно».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удостоверяющим личность иностранного гражданина в Российской Федерации, является документ, удостоверяющий личность иностранного гражданина,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удостоверяющими личность лица без гражданства в Российской Федерации, являются: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документ, выданный иностранным государством и признаваемый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документа, удостоверяющего личность лица без гражданства;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разрешение на временное проживание;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вид на жительство;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иные документы, предусмотренные федеральным законом или признаваемые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 договором Российской Федерации в качестве документов, удостоверяющих личность лица без гражданства.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исключительных случаях, для обеспечения государственной регистрации в органах ЗАГС, если у матери отсутствуют документы, подтверждающие личность, врач (фельдшер, акушерка) заполняет пункты 4-8 Медицинского свидетельства и пункты 4-7 корешка Медицинского свидетельства со слов матери, о чем должна быть сделана отметка «со слов матери» в правом верхнем углу, заверенная подписью руководителя медицинской организации или частнопрактикующего врача и печатью;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9 «Образование» заполняется со слов матери: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«профессиональное»: «высшее» отмечается окончившим высшее учебное заведение - институт, академию, университет и т.п.; «неполное высшее» - закончившим не менее двух курсов высшего учебного заведения и получившим диплом о неполном высшем образовании, а также тем, кто закончил обучение в объеме половины или более половины срока обучения в высшем учебном заведении;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«среднее» - окончившим среднее специальное учебное заведение: техникум, училище, колледж, техникум-предприятие и т.п.; «начальное» - окончившим образовательное учреждение начального профессионального образования (профессиональное училище или лицей, школу фабрично-заводского обучения и т.п.);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позиции «Общее»: «среднее (полное)» указывается тем, кто окончил среднюю общеобразовательную школу, лицей, гимназию и т.п. и получил аттестат о среднем (полном) общем образовании; «основное» - окончившим 9 классов общеобразовательного учреждения, неполную среднюю школу, а также учащимся 10-11 классов среднего общеобразовательного учреждения; «начальное» - окончившим начальную общеобразовательную школу, а также учащимся 4-9 классов образовательного учреждения;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10* «Занятость» заполняется со слов матери: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«была занята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«руководителям и специалистам высшего уровня квалификации» относят руководителей (представителей) органов власти и управления всех уровней, включая руководителей учреждений, организаций и предприятий; специалистов в области естественных и технических наук, биологических, сельскохозяйственных наук, здравоохранения, образования (астроном, химик, математик, архитектор, инженер, конструктор, аудитор, фининспектор, экономист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 специалистам» относят специалистов среднего уровня квалификации физических и инженерных направлений деятельности, здравоохранения, образования, в области финансово-экономической, административной и социальной деятельности (винодел, инспектор, техник, мастер, лаборант, зоотехник, пчеловод, фельдшер, протезист, медсестра и др.);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«квалифицированным рабочим» относят работников, занятых подготовкой информации, оформлением документации, учетом и обслуживанием (машинистка, делопроизводитель, секретарь, табельщик, счетовод, паспортист, кассир, диктор, завхоз и др.), работников сферы обслуживания, жилищно-коммунального хозяйства, торговли (бортпроводник, билетер, повар, няня, санитар, парикмахер, фотограф, пожарник, сотрудник милиции, киоскер, озеленитель и др.), сельского, лесного, охотничьего хозяйств, рыбоводства и рыболовства, в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производящих продукцию для личного потребления (овощевод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доярка, овцевод, егерь, стригаль, вальщик леса, рыбовод, рыбак и др.), мелких промышленных предприятий, художественных промыслов, строительства, транспорта, связи, геологии и разведки недр (взрывник, токарь, столяр, водолаз, жестянщик, кузнец, наладчик, хлебопек и др.), операторов, аппаратчиков, машинистов установок и машин;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«неквалифицированным рабочим» относят неквалифицированных рабочих сферы обслуживания, жилищно-коммунального хозяйства, торговли и родственных видов деятельности (уличные торговцы, чистильщики обуви, домашняя прислуга, уборщики квартир, рабочие, занятые ремонтом зданий, мойщики окон, приемщики заказов предприятий сферы обслуживания и др.), неквалифицированных рабочих, занятых в сельском хозяйстве, обрабатывающей промышленности, транспорте (погонщик скота, рабочий на пасеке, землекоп, мойщик автомашин и др.), неквалифицированных рабочих для всех отраслей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экономики (вахтеры, сторожа, кладовщики, укладчики, грузчики, весовщики, разнорабочие и др.);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«занятым на военной службе» относят всех, чьи должности, профессии и занятия относятся к вооруженным силам страны;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позиции «не была занята в экономике»: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«пенсионерам» относят неработающих лиц, получающих трудовую (по старости, по инвалидности, по случаю потери кормильца) или социальную пенсию;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«студентам и учащимся» относят обучающихся в учебных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заведениях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начального, среднего и высшего профессионального образования; обучающихся в общеобразовательных учебных заведениях;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«работающим в личном подсобном хозяйстве» относят лиц, которые были заняты в своем подсобном хозяйстве (включая сады, огороды и т.п.) сельскохозяйственными работами и (или) выращиванием скота в основном для потребления в своем хозяйстве;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«безработным» относят лиц, ищущих работу и зарегистрированных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службы занятости населения в качестве безработных;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 «прочим» относят лиц (не занятых в экономике), которые заняты домашним хозяйством, и лиц без определенного места жительства;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11 «Которые по счету роды» включаются сведения (с учетом мертворождений), которые берутся из соответствующей медицинской документации.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пунктах 12-20 указываются сведения о ребенке, умершем до 7 полных суток жизни или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мертворожденном из соответствующей медицинской документации;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«Фамилия ребенка (плода)» - фамилия новорожденного (мертворожденного) ребенка (плода) указывается по желанию родителей в случае, если родители имеют одинаковую фамилию;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13 «Место смерти (мертворождения)» указывается название республики (края, области), района, города (села), где произошла смерть (мертворождение).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нет сведений - делается запись «неизвестно»;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«Местность» указывается принадлежность населенного пункта к городской или сельской местности;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15 «Смерть (мертворождение) произошл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о)» отмечается позиция, в которой указывается, где последовала смерть: в стационаре, дома, в другом месте или неизвестно;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«Пол» делается отметка: «мальчик» или «девочка»;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 17 «Масса тела ребенка (плода) при рождении» вписывается масса тела в граммах, зарегистрированная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мертворождений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рождении ребенка.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живорожденных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массы тела должно быть проведено в первый час жизни. Фактическая масса должна быть зафиксирована с той степенью точности, с которой она была измерена в граммах (например, 3253);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18 «Длина тела ребенка (плода) при рождении» включает длину тела от макушки до пяток, измеренную в сантиметрах (например, 52);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«Мертворождение или живорождение произошло» делается отметка в первой позиции, если роды одноплодные, во второй и третьей позициях ставятся прочерки; в случае многоплодных родов в первой позиции ставится прочерк, заполняются позиции 2 и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Например,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рождения ребенка вторым из тройни следует в первой позиции поставить прочерк, во второй позиции записать «2» и в третьей позиции записать «3»;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«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Которым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счету ребенок был рожден у матери» заполняется, считая умерших и не считая мертворожденных при предыдущих родах;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«Смерть ребенка (плода) произошла» делается отметка в одной из позиций: от заболевания, несчастного случая, убийства или род смерти не установлен;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«Лицо, принимавшее роды» указывается, кем были приняты роды: врачом, фельдшером (акушеркой) или другим лицом;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«Причины перинатальной смерти» делается запись как причин смерти плода или новорожденного, так и патологии со стороны материнского организма, оказавшего на него неблагоприятное воздействие.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Запись причин перинатальной смерти производится на строках подпунктов а) - д).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подпунктов а) и б) указываются болезни или патологические состояния мертворожденного или ребенка, родившегося живым и умершего в первые 168 часов жизни. Причем одно, основное заболевание, записывается на строке подпункта а), а остальные, если таковые имеются, на строке подпункта б). Под «основным» подразумевается заболевание (состояние), которое, по мнению лица, заполняющего Медицинское свидетельство, внесло наибольший вклад в причину мертворождения или смерти ребенка, родившегося живым и умершего в первые 168 часов суток жизни. Такие состояния, как сердечная недостаточность, асфиксия, аноксия, недоношенность, характеризующие механизм смерти, не следует вписывать в строку подпункта а), если только они не были единственными известными состояниями ребенка, родившегося мертвым, или родившегося живым и умершего до 7 полных суток жизни.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строках подпунктов в) и г) следует записывать болезни или состояния матери, которые, по мнению лица, заполняющего Медицинское свидетельство, оказали какое-либо неблагоприятное воздействие на ребенка, родившегося мертвым или родившегося живым и умершего до 7 полных суток жизни.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наиболее важное заболевание (состояние) нужно записывать на строке подпункта «в», а другие, если таковые имеются, на строке подпункта г).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Строка подпункта д) предусмотрена для записи других обстоятельств, которые способствовали смерти, но которые не могут быть охарактеризованы как болезнь или патологическое состояние плода, ребенка или матери, например: внешние причины при травмах и отравлениях,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родоразрешение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лица, принимающего роды, название операции или другого медицинского вмешательства с указанием даты, жестокое обращение с ребенком.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строках подпунктов а) и в) может быть записано только по одному заболеванию (состоянию) и соответственно по одному коду.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остальных строках может быть записано несколько заболеваний (состояний). Формулировки заболеваний и состояний должны быть записаны только по-русски и без сокращений.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установить заболевание (состояние) матери или состояние плаценты, которые могли бы оказать неблагоприятное влияние на мертворожденного или живорожденного, умершего до 7 полных суток жизни, не представляется возможным, рекомендуется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запись на строках подпунктов в) и г) - «неизвестно», «не установлено», а для кодирования используют искусственный код ХХХ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.Х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строке подпункта в).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Кодирование причин перинатальной смерти производится в соответствии с правилами МКБ-10.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заболевание (состояние), записанное в строках подпунктов а), в) и д), следует кодировать отдельно.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заболевание (состояние) матери, оказавшее влияние на мертворожденного или живорожденного и умершего на первой неделе жизни ребенка, записанное на строке подпункта в), необходимо кодировать одной из рубрик Р00-Р04; эти рубрики нельзя использовать для кодирования заболеваний (состояний), записанных на строке подпункта а).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кодирования заболеваний (состояний) мертворожденного, или родившегося живым и умершего до 7 полных суток жизни ребенка, записанных на строке подпункта а), в большинстве случаев нужно использовать рубрики Р05-Р96 (Перинатальные состояния) или Q00-Q99 «Врожденные аномалии (пороки развития), деформации и хромосомные нарушения», но можно использовать любые другие рубрики, кроме Р00-Р04 «Поражения плода и новорожденного, обусловленные состояниями матери, осложнениями беременности, родов и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родоразрешения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кодирования заболеваний (состояний), записанных на строках а) и в), используют один код.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кодирования внешних причин при травмах и отравлениях используются коды XX класса МКБ-10, </w:t>
      </w:r>
      <w:proofErr w:type="spell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указывающиеся</w:t>
      </w:r>
      <w:proofErr w:type="spell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строке подпункта д). Другие обстоятельства, записанные на этой строке, обычно не нуждаются в кодировании.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смерти от травм или отравлений проставляется три кода: первый - по характеру травмы мертворожденного или ребенка - на строке подпункта а), второй - код основного заболевания матери - на строке подпункта в) и третий - код внешней причины - на строке подпункта д).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актовую запись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ЗАГС вносят причины смерти, указанные в строках подпунктов а), в) и д), и коды, соответствующие этим причинам.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кодировании случаев мертворождения и смерти новорожденного необходимо учитывать следующее: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 плода по неуточненной причине» кодируется Р95;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«Смерть новорожденного» кодируется Р96.8;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«Смерти от неуточненного состояния, возникшего в перинатальном периоде», используют рубрику Р96.9.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«Синдром внезапной смерти грудного ребенка» применяется только у детей в возрасте от 7 дней до 1 года,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для кодирования случаев перинатальной смерти не применяется;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заполнении пункта в графе «Код по МКБ-10» должны указываться два кода: первый - основного заболевания мертворожденного или заболевания ребенка, приведшего его к </w:t>
      </w: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смерти, второй - код основного заболевания матери, оказавшего поражающее влияние на новорожденного (или мертворожденного), в соответствии с Международной статистической классификацией болезней и проблем, связанных со здоровьем 10 пересмотра (МКБ-10);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«Причины перинатальной смерти установлены» указывается: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кем установлена причина мертворождения или смерти ребенка в 0-168 часов жизни - врачом, только удостоверившим смерть; врачом-акушером-гинекологом, принимавшим роды; врачом-неонатологом (педиатром), лечившим ребенка; врачом-патологоанатомом; судебно-медицинским экспертом; акушеркой или фельдшером;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основании чего установлена причина перинатальной смерти - только осмотра трупа; записей в медицинской документации; собственного предшествовавшего наблюдения или вскрытия. Подпункт «осмотр трупа» рекомендуется использовать только в исключительных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случаях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установить причину смерти только на основании внешнего осмотра трупа, как правило, невозможно;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указывается должность, фамилия, имя, отчество врача (фельдшера, акушерки), заполнившего Медицинское свидетельство, и ставится его подпись.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свидетельство подписывается руководителем медицинской организации или частнопрактикующим врачом с указанием их фамилии, имени, отчества и заверяется круглой печатью;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26 производится отметка (число, месяц, год, фамилия, имя, отчество и подпись) врачом, ответственным за проверку Медицинских свидетельств.</w:t>
      </w:r>
      <w:proofErr w:type="gramEnd"/>
    </w:p>
    <w:p w:rsidR="004A264F" w:rsidRPr="004A264F" w:rsidRDefault="004A264F" w:rsidP="004A26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264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Порядок заполнения корешка Медицинского свидетельства о перинатальной смерти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27.#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пунктах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1-11 корешка Медицинского свидетельства (далее - Корешок) делаются записи, полностью соответствующие записям, сделанным в соответствующих пунктах Медицинского свидетельства.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Корешок подписывается врачом (фельдшером, акушеркой), оформившим Медицинское свидетельство.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Корешка указывается должность, фамилия, имя, отчество врача (фельдшер, акушерка), заполнившего Медицинское свидетельство и ставится его подпись.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 Корешка «Запись акта о мертворождении, смерти» указывают N актовой записи, дату, наименование органа ЗАГС и фамилия, имя, отчество работника органа ЗАГС, осуществившего регистрацию.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Корешка указывается фамилия, имя, отчество и отношение к мертворожденному (умершему) ребенку получателя Медицинского свидетельства (мать, отец, бабушка и др.).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же указываются документ, удостоверяющий личность получателя Медицинского свидетельства (серия, номер, кем выдан), дата получения и ставится подпись получателя.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31. Корешки Медицинских свидетельств подлежат хранению по месту их заполнения в течение 1 календарного года после окончания года, когда было выдано Медицинское свидетельство, после чего подлежат уничтожению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действующими инструкциями.</w:t>
      </w:r>
    </w:p>
    <w:p w:rsidR="004A264F" w:rsidRPr="004A264F" w:rsidRDefault="004A264F" w:rsidP="004A26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4A264F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Пункт заполняется в </w:t>
      </w:r>
      <w:proofErr w:type="gramStart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Общероссийским классификатором занятий, утвержденным постановлением Госстандарта России от 30 декабря 1993 г. N 298.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здравоохранения и социального развития РФ от 19 января 2009 г. N 14-6/10/2-178 «О порядке выдачи и заполнения медицинских свидетельств о рождении и смерти»</w:t>
      </w:r>
    </w:p>
    <w:p w:rsidR="004A264F" w:rsidRPr="004A264F" w:rsidRDefault="004A264F" w:rsidP="004A2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письма официально опубликован не был</w:t>
      </w:r>
    </w:p>
    <w:sectPr w:rsidR="004A264F" w:rsidRPr="004A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3F"/>
    <w:rsid w:val="001A5898"/>
    <w:rsid w:val="001D644D"/>
    <w:rsid w:val="00212890"/>
    <w:rsid w:val="004930F4"/>
    <w:rsid w:val="004A264F"/>
    <w:rsid w:val="00B53C2E"/>
    <w:rsid w:val="00C0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2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26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64F"/>
    <w:rPr>
      <w:color w:val="0000FF"/>
      <w:u w:val="single"/>
    </w:rPr>
  </w:style>
  <w:style w:type="paragraph" w:customStyle="1" w:styleId="toright">
    <w:name w:val="toright"/>
    <w:basedOn w:val="a"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A2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26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fo">
    <w:name w:val="info"/>
    <w:basedOn w:val="a0"/>
    <w:rsid w:val="004A264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26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264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26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264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4A264F"/>
  </w:style>
  <w:style w:type="character" w:styleId="a5">
    <w:name w:val="Strong"/>
    <w:basedOn w:val="a0"/>
    <w:uiPriority w:val="22"/>
    <w:qFormat/>
    <w:rsid w:val="004A264F"/>
    <w:rPr>
      <w:b/>
      <w:bCs/>
    </w:rPr>
  </w:style>
  <w:style w:type="paragraph" w:customStyle="1" w:styleId="age-category">
    <w:name w:val="age-category"/>
    <w:basedOn w:val="a"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6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2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A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6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26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264F"/>
    <w:rPr>
      <w:color w:val="0000FF"/>
      <w:u w:val="single"/>
    </w:rPr>
  </w:style>
  <w:style w:type="paragraph" w:customStyle="1" w:styleId="toright">
    <w:name w:val="toright"/>
    <w:basedOn w:val="a"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A26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264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fo">
    <w:name w:val="info"/>
    <w:basedOn w:val="a0"/>
    <w:rsid w:val="004A264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26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264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26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264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a-c">
    <w:name w:val="ta-c"/>
    <w:basedOn w:val="a0"/>
    <w:rsid w:val="004A264F"/>
  </w:style>
  <w:style w:type="character" w:styleId="a5">
    <w:name w:val="Strong"/>
    <w:basedOn w:val="a0"/>
    <w:uiPriority w:val="22"/>
    <w:qFormat/>
    <w:rsid w:val="004A264F"/>
    <w:rPr>
      <w:b/>
      <w:bCs/>
    </w:rPr>
  </w:style>
  <w:style w:type="paragraph" w:customStyle="1" w:styleId="age-category">
    <w:name w:val="age-category"/>
    <w:basedOn w:val="a"/>
    <w:rsid w:val="004A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A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26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6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0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51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861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12310</Words>
  <Characters>70172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Чурсина Ирина Ильдаровна</dc:creator>
  <cp:lastModifiedBy>Чурсина Ирина Ильдаровна</cp:lastModifiedBy>
  <cp:revision>2</cp:revision>
  <dcterms:created xsi:type="dcterms:W3CDTF">2018-10-16T05:29:00Z</dcterms:created>
  <dcterms:modified xsi:type="dcterms:W3CDTF">2018-10-16T05:29:00Z</dcterms:modified>
</cp:coreProperties>
</file>